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E8" w:rsidRDefault="004B6EE8" w:rsidP="004B6EE8">
      <w:pPr>
        <w:pStyle w:val="Default"/>
        <w:ind w:left="2592" w:firstLine="1296"/>
      </w:pPr>
      <w:r>
        <w:t xml:space="preserve">               </w:t>
      </w:r>
      <w:r w:rsidR="007A2386">
        <w:t xml:space="preserve">   </w:t>
      </w:r>
      <w:r>
        <w:t xml:space="preserve">  </w:t>
      </w:r>
      <w:r w:rsidR="007A2386">
        <w:t xml:space="preserve">         </w:t>
      </w:r>
      <w:r>
        <w:t xml:space="preserve"> PATVIRTINTA</w:t>
      </w:r>
    </w:p>
    <w:p w:rsidR="004B6EE8" w:rsidRDefault="004B6EE8" w:rsidP="004B6EE8">
      <w:pPr>
        <w:pStyle w:val="Default"/>
      </w:pPr>
      <w:r>
        <w:tab/>
      </w:r>
      <w:r>
        <w:tab/>
      </w:r>
      <w:r>
        <w:tab/>
        <w:t xml:space="preserve">                                               </w:t>
      </w:r>
      <w:r w:rsidR="007A2386">
        <w:t xml:space="preserve">            </w:t>
      </w:r>
      <w:r>
        <w:t>Trakų lopšelio-darželio ,,Ežerėlis“</w:t>
      </w:r>
    </w:p>
    <w:p w:rsidR="004B6EE8" w:rsidRDefault="004B6EE8" w:rsidP="004B6EE8">
      <w:pPr>
        <w:pStyle w:val="Default"/>
      </w:pPr>
      <w:r>
        <w:tab/>
      </w:r>
      <w:r>
        <w:tab/>
      </w:r>
      <w:r>
        <w:tab/>
        <w:t xml:space="preserve">                                             </w:t>
      </w:r>
      <w:r w:rsidR="007A2386">
        <w:t xml:space="preserve">       </w:t>
      </w:r>
      <w:r>
        <w:t xml:space="preserve"> </w:t>
      </w:r>
      <w:r w:rsidR="007A2386">
        <w:t xml:space="preserve">     </w:t>
      </w:r>
      <w:r>
        <w:t xml:space="preserve"> </w:t>
      </w:r>
      <w:r w:rsidR="00BF0B1F">
        <w:t>d</w:t>
      </w:r>
      <w:r>
        <w:t xml:space="preserve">irektoriaus 2012 m. gruodžio </w:t>
      </w:r>
      <w:r w:rsidR="00280B8D">
        <w:t>31</w:t>
      </w:r>
      <w:r>
        <w:t xml:space="preserve"> d.</w:t>
      </w:r>
    </w:p>
    <w:p w:rsidR="004B6EE8" w:rsidRDefault="004B6EE8" w:rsidP="004B6EE8">
      <w:pPr>
        <w:pStyle w:val="Default"/>
      </w:pPr>
      <w:r>
        <w:tab/>
      </w:r>
      <w:r>
        <w:tab/>
      </w:r>
      <w:r>
        <w:tab/>
        <w:t xml:space="preserve">                                             </w:t>
      </w:r>
      <w:r w:rsidR="007A2386">
        <w:t xml:space="preserve">       </w:t>
      </w:r>
      <w:r>
        <w:t xml:space="preserve"> </w:t>
      </w:r>
      <w:r w:rsidR="007A2386">
        <w:t xml:space="preserve">     </w:t>
      </w:r>
      <w:r>
        <w:t xml:space="preserve"> įsakymu Nr. V- </w:t>
      </w:r>
      <w:r w:rsidR="00280B8D">
        <w:t>64</w:t>
      </w:r>
    </w:p>
    <w:p w:rsidR="004B6EE8" w:rsidRDefault="004B6EE8" w:rsidP="004B6EE8">
      <w:pPr>
        <w:pStyle w:val="Default"/>
        <w:jc w:val="center"/>
        <w:rPr>
          <w:b/>
          <w:bCs/>
          <w:sz w:val="23"/>
          <w:szCs w:val="23"/>
        </w:rPr>
      </w:pPr>
    </w:p>
    <w:p w:rsidR="007A2386" w:rsidRDefault="007A2386" w:rsidP="004B6EE8">
      <w:pPr>
        <w:pStyle w:val="Default"/>
        <w:jc w:val="center"/>
        <w:rPr>
          <w:b/>
          <w:bCs/>
        </w:rPr>
      </w:pPr>
    </w:p>
    <w:p w:rsidR="007A2386" w:rsidRDefault="007A2386" w:rsidP="004B6EE8">
      <w:pPr>
        <w:pStyle w:val="Default"/>
        <w:jc w:val="center"/>
        <w:rPr>
          <w:b/>
          <w:bCs/>
        </w:rPr>
      </w:pPr>
    </w:p>
    <w:p w:rsidR="004B6EE8" w:rsidRPr="007A2386" w:rsidRDefault="004B6EE8" w:rsidP="004B6EE8">
      <w:pPr>
        <w:pStyle w:val="Default"/>
        <w:jc w:val="center"/>
        <w:rPr>
          <w:b/>
          <w:bCs/>
        </w:rPr>
      </w:pPr>
      <w:r w:rsidRPr="007A2386">
        <w:rPr>
          <w:b/>
          <w:bCs/>
        </w:rPr>
        <w:t>MOKYTOJŲ TARYBOS</w:t>
      </w:r>
    </w:p>
    <w:p w:rsidR="004B6EE8" w:rsidRPr="007A2386" w:rsidRDefault="004B6EE8" w:rsidP="004B6EE8">
      <w:pPr>
        <w:pStyle w:val="Default"/>
        <w:jc w:val="center"/>
        <w:rPr>
          <w:b/>
          <w:bCs/>
        </w:rPr>
      </w:pPr>
      <w:r w:rsidRPr="007A2386">
        <w:rPr>
          <w:b/>
          <w:bCs/>
        </w:rPr>
        <w:t>NUOSTATAI</w:t>
      </w:r>
    </w:p>
    <w:p w:rsidR="004B6EE8" w:rsidRDefault="004B6EE8" w:rsidP="004B6EE8">
      <w:pPr>
        <w:pStyle w:val="Default"/>
        <w:jc w:val="center"/>
        <w:rPr>
          <w:sz w:val="23"/>
          <w:szCs w:val="23"/>
        </w:rPr>
      </w:pPr>
    </w:p>
    <w:p w:rsidR="004B6EE8" w:rsidRDefault="004B6EE8" w:rsidP="004B6EE8">
      <w:pPr>
        <w:pStyle w:val="Default"/>
        <w:rPr>
          <w:b/>
          <w:bCs/>
          <w:sz w:val="23"/>
          <w:szCs w:val="23"/>
        </w:rPr>
      </w:pPr>
    </w:p>
    <w:p w:rsidR="004B6EE8" w:rsidRPr="007A2386" w:rsidRDefault="004B6EE8" w:rsidP="004B6EE8">
      <w:pPr>
        <w:spacing w:line="360" w:lineRule="auto"/>
        <w:rPr>
          <w:b/>
          <w:sz w:val="24"/>
          <w:szCs w:val="24"/>
        </w:rPr>
      </w:pPr>
      <w:r w:rsidRPr="007A2386">
        <w:rPr>
          <w:b/>
          <w:sz w:val="24"/>
          <w:szCs w:val="24"/>
        </w:rPr>
        <w:t xml:space="preserve">I. BENDROJI DALIS </w:t>
      </w:r>
    </w:p>
    <w:p w:rsidR="004B6EE8" w:rsidRPr="004B6EE8" w:rsidRDefault="004B6EE8" w:rsidP="004B6EE8">
      <w:pPr>
        <w:spacing w:line="330" w:lineRule="atLeast"/>
        <w:ind w:firstLine="567"/>
        <w:jc w:val="both"/>
        <w:rPr>
          <w:rFonts w:ascii="Calibri" w:hAnsi="Calibri"/>
          <w:color w:val="000000"/>
          <w:sz w:val="22"/>
          <w:szCs w:val="22"/>
          <w:lang w:eastAsia="en-US"/>
        </w:rPr>
      </w:pPr>
      <w:r w:rsidRPr="004B6EE8">
        <w:rPr>
          <w:color w:val="000000"/>
          <w:sz w:val="24"/>
          <w:szCs w:val="24"/>
          <w:lang w:eastAsia="en-US"/>
        </w:rPr>
        <w:t>1</w:t>
      </w:r>
      <w:r w:rsidRPr="004B6EE8">
        <w:rPr>
          <w:b/>
          <w:bCs/>
          <w:color w:val="000000"/>
          <w:sz w:val="24"/>
          <w:szCs w:val="24"/>
          <w:lang w:eastAsia="en-US"/>
        </w:rPr>
        <w:t>.</w:t>
      </w:r>
      <w:r w:rsidRPr="004B6EE8">
        <w:rPr>
          <w:b/>
          <w:bCs/>
          <w:i/>
          <w:iCs/>
          <w:color w:val="000000"/>
          <w:sz w:val="24"/>
          <w:szCs w:val="24"/>
          <w:lang w:eastAsia="en-US"/>
        </w:rPr>
        <w:t> </w:t>
      </w:r>
      <w:r w:rsidR="00280B8D">
        <w:rPr>
          <w:color w:val="000000"/>
          <w:sz w:val="24"/>
          <w:szCs w:val="24"/>
          <w:lang w:eastAsia="en-US"/>
        </w:rPr>
        <w:t>Trakų lopšelio-darželio ,,Ežerėlis“</w:t>
      </w:r>
      <w:r w:rsidRPr="004B6EE8">
        <w:rPr>
          <w:color w:val="000000"/>
          <w:sz w:val="24"/>
          <w:szCs w:val="24"/>
          <w:lang w:eastAsia="en-US"/>
        </w:rPr>
        <w:t xml:space="preserve"> Mokytojų taryba (toliau – Mokytojų taryba) yra nuolat veikianti mokyklos  savivaldos institucija mokytojų profesiniams bei bendriesiems ugdymo klausimams spręsti.</w:t>
      </w:r>
    </w:p>
    <w:p w:rsidR="004B6EE8" w:rsidRPr="00150A66" w:rsidRDefault="004B6EE8" w:rsidP="004B6EE8">
      <w:pPr>
        <w:spacing w:line="330" w:lineRule="atLeast"/>
        <w:ind w:firstLine="567"/>
        <w:jc w:val="both"/>
        <w:rPr>
          <w:rFonts w:ascii="Calibri" w:hAnsi="Calibri"/>
          <w:color w:val="000000"/>
          <w:sz w:val="22"/>
          <w:szCs w:val="22"/>
          <w:lang w:eastAsia="en-US"/>
        </w:rPr>
      </w:pPr>
      <w:r w:rsidRPr="00150A66">
        <w:rPr>
          <w:color w:val="000000"/>
          <w:sz w:val="24"/>
          <w:szCs w:val="24"/>
          <w:lang w:eastAsia="en-US"/>
        </w:rPr>
        <w:t>2. Mokytojų taryba savo veiklą grindžia Lietuvos Respublikos Konstitucija, Lietuvos Respublikos švietimo įstatymu ir kitais įstatymais, Lietuvos Respublikos Vyriausybės nutarimais, Švietimo ir mokslo ministro įsakymais, mokyklos direktorės įsakymais, Mokyklos nuostatais, šiais Nuostatais ir kitais teisės aktais.</w:t>
      </w:r>
    </w:p>
    <w:p w:rsidR="004B6EE8" w:rsidRPr="00150A66" w:rsidRDefault="004B6EE8" w:rsidP="004B6EE8">
      <w:pPr>
        <w:spacing w:line="330" w:lineRule="atLeast"/>
        <w:ind w:firstLine="567"/>
        <w:jc w:val="both"/>
        <w:rPr>
          <w:rFonts w:ascii="Calibri" w:hAnsi="Calibri"/>
          <w:color w:val="000000"/>
          <w:sz w:val="22"/>
          <w:szCs w:val="22"/>
          <w:lang w:eastAsia="en-US"/>
        </w:rPr>
      </w:pPr>
      <w:r w:rsidRPr="00150A66">
        <w:rPr>
          <w:color w:val="000000"/>
          <w:sz w:val="24"/>
          <w:szCs w:val="24"/>
          <w:lang w:eastAsia="en-US"/>
        </w:rPr>
        <w:t>3. Mokytojų tarybos išvados ir pasiūlymai, teikiami steigėjui, mokyklos direktorei, kitoms mokyklos savivaldos institucijoms ar socialiniams partneriams yra rekomendacinio pobūdžio.</w:t>
      </w:r>
    </w:p>
    <w:p w:rsidR="004B6EE8" w:rsidRPr="00150A66" w:rsidRDefault="004B6EE8" w:rsidP="004B6EE8">
      <w:pPr>
        <w:spacing w:line="330" w:lineRule="atLeast"/>
        <w:ind w:firstLine="567"/>
        <w:jc w:val="both"/>
        <w:rPr>
          <w:color w:val="000000"/>
          <w:sz w:val="24"/>
          <w:szCs w:val="24"/>
          <w:lang w:eastAsia="en-US"/>
        </w:rPr>
      </w:pPr>
      <w:r w:rsidRPr="00150A66">
        <w:rPr>
          <w:color w:val="000000"/>
          <w:sz w:val="24"/>
          <w:szCs w:val="24"/>
          <w:lang w:eastAsia="en-US"/>
        </w:rPr>
        <w:t>4. Mokytojų tarybos veiklą reglamentuoja Mokytojų tarybos nuostatai, kuriuos tvirtina mokyklos direktor</w:t>
      </w:r>
      <w:r w:rsidR="00BF0B1F">
        <w:rPr>
          <w:color w:val="000000"/>
          <w:sz w:val="24"/>
          <w:szCs w:val="24"/>
          <w:lang w:eastAsia="en-US"/>
        </w:rPr>
        <w:t>ius</w:t>
      </w:r>
      <w:r w:rsidRPr="00150A66">
        <w:rPr>
          <w:color w:val="000000"/>
          <w:sz w:val="24"/>
          <w:szCs w:val="24"/>
          <w:lang w:eastAsia="en-US"/>
        </w:rPr>
        <w:t>.</w:t>
      </w:r>
    </w:p>
    <w:p w:rsidR="00280B8D" w:rsidRPr="00150A66" w:rsidRDefault="00280B8D" w:rsidP="004B6EE8">
      <w:pPr>
        <w:spacing w:line="330" w:lineRule="atLeast"/>
        <w:ind w:firstLine="567"/>
        <w:jc w:val="both"/>
        <w:rPr>
          <w:rFonts w:ascii="Calibri" w:hAnsi="Calibri"/>
          <w:color w:val="000000"/>
          <w:sz w:val="22"/>
          <w:szCs w:val="22"/>
          <w:lang w:eastAsia="en-US"/>
        </w:rPr>
      </w:pPr>
    </w:p>
    <w:p w:rsidR="004B6EE8" w:rsidRPr="00150A66" w:rsidRDefault="004B6EE8" w:rsidP="00280B8D">
      <w:pPr>
        <w:spacing w:after="200" w:line="253" w:lineRule="atLeast"/>
        <w:rPr>
          <w:rFonts w:ascii="Calibri" w:hAnsi="Calibri"/>
          <w:color w:val="000000"/>
          <w:sz w:val="22"/>
          <w:szCs w:val="22"/>
          <w:lang w:eastAsia="en-US"/>
        </w:rPr>
      </w:pPr>
      <w:r w:rsidRPr="00150A66">
        <w:rPr>
          <w:b/>
          <w:bCs/>
          <w:color w:val="000000"/>
          <w:sz w:val="24"/>
          <w:szCs w:val="24"/>
          <w:lang w:eastAsia="en-US"/>
        </w:rPr>
        <w:t xml:space="preserve">II. </w:t>
      </w:r>
      <w:r w:rsidR="00280B8D" w:rsidRPr="00150A66">
        <w:rPr>
          <w:b/>
          <w:bCs/>
          <w:color w:val="000000"/>
          <w:sz w:val="24"/>
          <w:szCs w:val="24"/>
          <w:lang w:eastAsia="en-US"/>
        </w:rPr>
        <w:t xml:space="preserve"> </w:t>
      </w:r>
      <w:r w:rsidRPr="00150A66">
        <w:rPr>
          <w:b/>
          <w:bCs/>
          <w:color w:val="000000"/>
          <w:sz w:val="24"/>
          <w:szCs w:val="24"/>
          <w:lang w:eastAsia="en-US"/>
        </w:rPr>
        <w:t>SANDARA IR VEIKLOS ORGANIZAVIMAS</w:t>
      </w:r>
    </w:p>
    <w:p w:rsidR="004B6EE8" w:rsidRPr="00150A66" w:rsidRDefault="004B6EE8" w:rsidP="004B6EE8">
      <w:pPr>
        <w:spacing w:line="330" w:lineRule="atLeast"/>
        <w:ind w:firstLine="567"/>
        <w:jc w:val="both"/>
        <w:rPr>
          <w:rFonts w:ascii="Calibri" w:hAnsi="Calibri"/>
          <w:color w:val="000000"/>
          <w:sz w:val="22"/>
          <w:szCs w:val="22"/>
          <w:lang w:eastAsia="en-US"/>
        </w:rPr>
      </w:pPr>
      <w:r w:rsidRPr="00150A66">
        <w:rPr>
          <w:color w:val="000000"/>
          <w:sz w:val="24"/>
          <w:szCs w:val="24"/>
          <w:lang w:eastAsia="en-US"/>
        </w:rPr>
        <w:t>5. Mokytojų tarybą sudaro direktor</w:t>
      </w:r>
      <w:r w:rsidR="00BF0B1F">
        <w:rPr>
          <w:color w:val="000000"/>
          <w:sz w:val="24"/>
          <w:szCs w:val="24"/>
          <w:lang w:eastAsia="en-US"/>
        </w:rPr>
        <w:t>ius</w:t>
      </w:r>
      <w:r w:rsidRPr="00150A66">
        <w:rPr>
          <w:color w:val="000000"/>
          <w:sz w:val="24"/>
          <w:szCs w:val="24"/>
          <w:lang w:eastAsia="en-US"/>
        </w:rPr>
        <w:t xml:space="preserve">, </w:t>
      </w:r>
      <w:r w:rsidR="00BF0B1F">
        <w:rPr>
          <w:color w:val="000000"/>
          <w:sz w:val="24"/>
          <w:szCs w:val="24"/>
          <w:lang w:eastAsia="en-US"/>
        </w:rPr>
        <w:t xml:space="preserve">direktoriaus </w:t>
      </w:r>
      <w:r w:rsidRPr="00150A66">
        <w:rPr>
          <w:color w:val="000000"/>
          <w:sz w:val="24"/>
          <w:szCs w:val="24"/>
          <w:lang w:eastAsia="en-US"/>
        </w:rPr>
        <w:t>pavaduotoja ugdymui, visi dirbantys</w:t>
      </w:r>
      <w:r w:rsidR="00BF0B1F">
        <w:rPr>
          <w:color w:val="000000"/>
          <w:sz w:val="24"/>
          <w:szCs w:val="24"/>
          <w:lang w:eastAsia="en-US"/>
        </w:rPr>
        <w:t xml:space="preserve"> ikimokyklinio ir priešmokyklinio</w:t>
      </w:r>
      <w:r w:rsidRPr="00150A66">
        <w:rPr>
          <w:color w:val="000000"/>
          <w:sz w:val="24"/>
          <w:szCs w:val="24"/>
          <w:lang w:eastAsia="en-US"/>
        </w:rPr>
        <w:t xml:space="preserve"> </w:t>
      </w:r>
      <w:r w:rsidR="00BF0B1F">
        <w:rPr>
          <w:color w:val="000000"/>
          <w:sz w:val="24"/>
          <w:szCs w:val="24"/>
          <w:lang w:eastAsia="en-US"/>
        </w:rPr>
        <w:t>ugdymo</w:t>
      </w:r>
      <w:r w:rsidR="00BF0B1F" w:rsidRPr="00150A66">
        <w:rPr>
          <w:color w:val="000000"/>
          <w:sz w:val="24"/>
          <w:szCs w:val="24"/>
          <w:lang w:eastAsia="en-US"/>
        </w:rPr>
        <w:t xml:space="preserve"> </w:t>
      </w:r>
      <w:r w:rsidRPr="00150A66">
        <w:rPr>
          <w:color w:val="000000"/>
          <w:sz w:val="24"/>
          <w:szCs w:val="24"/>
          <w:lang w:eastAsia="en-US"/>
        </w:rPr>
        <w:t xml:space="preserve">mokytojai, psichologas, logopedas, </w:t>
      </w:r>
      <w:r w:rsidR="00BF0B1F">
        <w:rPr>
          <w:color w:val="000000"/>
          <w:sz w:val="24"/>
          <w:szCs w:val="24"/>
          <w:lang w:eastAsia="en-US"/>
        </w:rPr>
        <w:t xml:space="preserve">socialinis pedagogas, meninio ir kūno </w:t>
      </w:r>
      <w:proofErr w:type="spellStart"/>
      <w:r w:rsidR="00BF0B1F">
        <w:rPr>
          <w:color w:val="000000"/>
          <w:sz w:val="24"/>
          <w:szCs w:val="24"/>
          <w:lang w:eastAsia="en-US"/>
        </w:rPr>
        <w:t>kultųros</w:t>
      </w:r>
      <w:proofErr w:type="spellEnd"/>
      <w:r w:rsidR="00BF0B1F">
        <w:rPr>
          <w:color w:val="000000"/>
          <w:sz w:val="24"/>
          <w:szCs w:val="24"/>
          <w:lang w:eastAsia="en-US"/>
        </w:rPr>
        <w:t xml:space="preserve"> ugdymo mokytojai</w:t>
      </w:r>
      <w:r w:rsidR="00280B8D" w:rsidRPr="00150A66">
        <w:rPr>
          <w:color w:val="000000"/>
          <w:sz w:val="24"/>
          <w:szCs w:val="24"/>
          <w:lang w:eastAsia="en-US"/>
        </w:rPr>
        <w:t>, bendrosios praktikos slaugytoja</w:t>
      </w:r>
      <w:r w:rsidRPr="00150A66">
        <w:rPr>
          <w:color w:val="000000"/>
          <w:sz w:val="24"/>
          <w:szCs w:val="24"/>
          <w:lang w:eastAsia="en-US"/>
        </w:rPr>
        <w:t>.</w:t>
      </w:r>
    </w:p>
    <w:p w:rsidR="004B6EE8" w:rsidRPr="004B6EE8" w:rsidRDefault="004B6EE8" w:rsidP="004B6EE8">
      <w:pPr>
        <w:spacing w:line="330" w:lineRule="atLeast"/>
        <w:ind w:firstLine="567"/>
        <w:jc w:val="both"/>
        <w:rPr>
          <w:rFonts w:ascii="Calibri" w:hAnsi="Calibri"/>
          <w:color w:val="000000"/>
          <w:sz w:val="22"/>
          <w:szCs w:val="22"/>
          <w:lang w:val="en-US" w:eastAsia="en-US"/>
        </w:rPr>
      </w:pPr>
      <w:r w:rsidRPr="004B6EE8">
        <w:rPr>
          <w:color w:val="000000"/>
          <w:sz w:val="24"/>
          <w:szCs w:val="24"/>
          <w:lang w:val="en-US" w:eastAsia="en-US"/>
        </w:rPr>
        <w:t xml:space="preserve">6.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posėdžiai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šaukiami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prasidedant</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ir</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baigiantis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mokslo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metams</w:t>
      </w:r>
      <w:proofErr w:type="spellEnd"/>
      <w:r w:rsidRPr="004B6EE8">
        <w:rPr>
          <w:color w:val="000000"/>
          <w:sz w:val="24"/>
          <w:szCs w:val="24"/>
          <w:lang w:val="en-US" w:eastAsia="en-US"/>
        </w:rPr>
        <w:t xml:space="preserve">, ne </w:t>
      </w:r>
      <w:proofErr w:type="spellStart"/>
      <w:r w:rsidRPr="004B6EE8">
        <w:rPr>
          <w:color w:val="000000"/>
          <w:sz w:val="24"/>
          <w:szCs w:val="24"/>
          <w:lang w:val="en-US" w:eastAsia="en-US"/>
        </w:rPr>
        <w:t>rečiau</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kaip</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kartą</w:t>
      </w:r>
      <w:proofErr w:type="spellEnd"/>
      <w:r w:rsidRPr="004B6EE8">
        <w:rPr>
          <w:color w:val="000000"/>
          <w:sz w:val="24"/>
          <w:szCs w:val="24"/>
          <w:lang w:val="en-US" w:eastAsia="en-US"/>
        </w:rPr>
        <w:t xml:space="preserve"> per </w:t>
      </w:r>
      <w:proofErr w:type="spellStart"/>
      <w:r w:rsidR="00280B8D">
        <w:rPr>
          <w:color w:val="000000"/>
          <w:sz w:val="24"/>
          <w:szCs w:val="24"/>
          <w:lang w:val="en-US" w:eastAsia="en-US"/>
        </w:rPr>
        <w:t>ketvirtį</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prireikus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šaukiami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neeiliniai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posėdžiai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Apie</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posėdį</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viešai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paskelbia</w:t>
      </w:r>
      <w:proofErr w:type="spellEnd"/>
      <w:r w:rsidRPr="004B6EE8">
        <w:rPr>
          <w:color w:val="000000"/>
          <w:sz w:val="24"/>
          <w:szCs w:val="24"/>
          <w:lang w:val="en-US" w:eastAsia="en-US"/>
        </w:rPr>
        <w:t xml:space="preserve"> </w:t>
      </w:r>
      <w:proofErr w:type="spellStart"/>
      <w:proofErr w:type="gramStart"/>
      <w:r w:rsidRPr="004B6EE8">
        <w:rPr>
          <w:color w:val="000000"/>
          <w:sz w:val="24"/>
          <w:szCs w:val="24"/>
          <w:lang w:val="en-US" w:eastAsia="en-US"/>
        </w:rPr>
        <w:t>mokyklos</w:t>
      </w:r>
      <w:proofErr w:type="spellEnd"/>
      <w:r w:rsidRPr="004B6EE8">
        <w:rPr>
          <w:color w:val="000000"/>
          <w:sz w:val="24"/>
          <w:szCs w:val="24"/>
          <w:lang w:val="en-US" w:eastAsia="en-US"/>
        </w:rPr>
        <w:t>  </w:t>
      </w:r>
      <w:proofErr w:type="spellStart"/>
      <w:r w:rsidRPr="004B6EE8">
        <w:rPr>
          <w:color w:val="000000"/>
          <w:sz w:val="24"/>
          <w:szCs w:val="24"/>
          <w:lang w:val="en-US" w:eastAsia="en-US"/>
        </w:rPr>
        <w:t>direktor</w:t>
      </w:r>
      <w:r w:rsidR="00BF0B1F">
        <w:rPr>
          <w:color w:val="000000"/>
          <w:sz w:val="24"/>
          <w:szCs w:val="24"/>
          <w:lang w:val="en-US" w:eastAsia="en-US"/>
        </w:rPr>
        <w:t>ius</w:t>
      </w:r>
      <w:proofErr w:type="spellEnd"/>
      <w:proofErr w:type="gramEnd"/>
      <w:r w:rsidRPr="004B6EE8">
        <w:rPr>
          <w:color w:val="000000"/>
          <w:sz w:val="24"/>
          <w:szCs w:val="24"/>
          <w:lang w:val="en-US" w:eastAsia="en-US"/>
        </w:rPr>
        <w:t xml:space="preserve"> ne </w:t>
      </w:r>
      <w:proofErr w:type="spellStart"/>
      <w:r w:rsidRPr="004B6EE8">
        <w:rPr>
          <w:color w:val="000000"/>
          <w:sz w:val="24"/>
          <w:szCs w:val="24"/>
          <w:lang w:val="en-US" w:eastAsia="en-US"/>
        </w:rPr>
        <w:t>vėliau</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kaip</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prieš</w:t>
      </w:r>
      <w:proofErr w:type="spellEnd"/>
      <w:r w:rsidRPr="004B6EE8">
        <w:rPr>
          <w:color w:val="000000"/>
          <w:sz w:val="24"/>
          <w:szCs w:val="24"/>
          <w:lang w:val="en-US" w:eastAsia="en-US"/>
        </w:rPr>
        <w:t xml:space="preserve"> 7 </w:t>
      </w:r>
      <w:proofErr w:type="spellStart"/>
      <w:r w:rsidRPr="004B6EE8">
        <w:rPr>
          <w:color w:val="000000"/>
          <w:sz w:val="24"/>
          <w:szCs w:val="24"/>
          <w:lang w:val="en-US" w:eastAsia="en-US"/>
        </w:rPr>
        <w:t>kalendorines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dienas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iki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posėdžio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datos</w:t>
      </w:r>
      <w:proofErr w:type="spellEnd"/>
      <w:r w:rsidRPr="004B6EE8">
        <w:rPr>
          <w:color w:val="000000"/>
          <w:sz w:val="24"/>
          <w:szCs w:val="24"/>
          <w:lang w:val="en-US" w:eastAsia="en-US"/>
        </w:rPr>
        <w:t>.</w:t>
      </w:r>
    </w:p>
    <w:p w:rsidR="004B6EE8" w:rsidRPr="004B6EE8" w:rsidRDefault="004B6EE8" w:rsidP="004B6EE8">
      <w:pPr>
        <w:spacing w:line="330" w:lineRule="atLeast"/>
        <w:ind w:firstLine="567"/>
        <w:jc w:val="both"/>
        <w:rPr>
          <w:rFonts w:ascii="Calibri" w:hAnsi="Calibri"/>
          <w:color w:val="000000"/>
          <w:sz w:val="22"/>
          <w:szCs w:val="22"/>
          <w:lang w:val="en-US" w:eastAsia="en-US"/>
        </w:rPr>
      </w:pPr>
      <w:r w:rsidRPr="004B6EE8">
        <w:rPr>
          <w:color w:val="000000"/>
          <w:sz w:val="24"/>
          <w:szCs w:val="24"/>
          <w:lang w:val="en-US" w:eastAsia="en-US"/>
        </w:rPr>
        <w:t xml:space="preserve">7. </w:t>
      </w:r>
      <w:proofErr w:type="spellStart"/>
      <w:r w:rsidRPr="004B6EE8">
        <w:rPr>
          <w:color w:val="000000"/>
          <w:sz w:val="24"/>
          <w:szCs w:val="24"/>
          <w:lang w:val="en-US" w:eastAsia="en-US"/>
        </w:rPr>
        <w:t>Posėdžiai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yra</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teisėti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jei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juose</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dalyvauja</w:t>
      </w:r>
      <w:proofErr w:type="spellEnd"/>
      <w:r w:rsidRPr="004B6EE8">
        <w:rPr>
          <w:color w:val="000000"/>
          <w:sz w:val="24"/>
          <w:szCs w:val="24"/>
          <w:lang w:val="en-US" w:eastAsia="en-US"/>
        </w:rPr>
        <w:t xml:space="preserve"> ne </w:t>
      </w:r>
      <w:proofErr w:type="spellStart"/>
      <w:r w:rsidRPr="004B6EE8">
        <w:rPr>
          <w:color w:val="000000"/>
          <w:sz w:val="24"/>
          <w:szCs w:val="24"/>
          <w:lang w:val="en-US" w:eastAsia="en-US"/>
        </w:rPr>
        <w:t>mažiau</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kaip</w:t>
      </w:r>
      <w:proofErr w:type="spellEnd"/>
      <w:r w:rsidRPr="004B6EE8">
        <w:rPr>
          <w:color w:val="000000"/>
          <w:sz w:val="24"/>
          <w:szCs w:val="24"/>
          <w:lang w:val="en-US" w:eastAsia="en-US"/>
        </w:rPr>
        <w:t xml:space="preserve"> du </w:t>
      </w:r>
      <w:proofErr w:type="spellStart"/>
      <w:r w:rsidRPr="004B6EE8">
        <w:rPr>
          <w:color w:val="000000"/>
          <w:sz w:val="24"/>
          <w:szCs w:val="24"/>
          <w:lang w:val="en-US" w:eastAsia="en-US"/>
        </w:rPr>
        <w:t>trečdaliai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narių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Nutarimai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priimami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dalyvaujančiųjų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balsų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dauguma</w:t>
      </w:r>
      <w:proofErr w:type="spellEnd"/>
      <w:r w:rsidRPr="004B6EE8">
        <w:rPr>
          <w:color w:val="000000"/>
          <w:sz w:val="24"/>
          <w:szCs w:val="24"/>
          <w:lang w:val="en-US" w:eastAsia="en-US"/>
        </w:rPr>
        <w:t xml:space="preserve">. Balsams </w:t>
      </w:r>
      <w:proofErr w:type="spellStart"/>
      <w:r w:rsidRPr="004B6EE8">
        <w:rPr>
          <w:color w:val="000000"/>
          <w:sz w:val="24"/>
          <w:szCs w:val="24"/>
          <w:lang w:val="en-US" w:eastAsia="en-US"/>
        </w:rPr>
        <w:t>pasiskirsčius</w:t>
      </w:r>
      <w:proofErr w:type="spellEnd"/>
      <w:r w:rsidRPr="004B6EE8">
        <w:rPr>
          <w:color w:val="000000"/>
          <w:sz w:val="24"/>
          <w:szCs w:val="24"/>
          <w:lang w:val="en-US" w:eastAsia="en-US"/>
        </w:rPr>
        <w:t xml:space="preserve"> po </w:t>
      </w:r>
      <w:proofErr w:type="spellStart"/>
      <w:r w:rsidRPr="004B6EE8">
        <w:rPr>
          <w:color w:val="000000"/>
          <w:sz w:val="24"/>
          <w:szCs w:val="24"/>
          <w:lang w:val="en-US" w:eastAsia="en-US"/>
        </w:rPr>
        <w:t>lygiai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lemia</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pirmininko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arba</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posėdžio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pirmininko</w:t>
      </w:r>
      <w:proofErr w:type="spellEnd"/>
      <w:r w:rsidRPr="004B6EE8">
        <w:rPr>
          <w:color w:val="000000"/>
          <w:sz w:val="24"/>
          <w:szCs w:val="24"/>
          <w:lang w:val="en-US" w:eastAsia="en-US"/>
        </w:rPr>
        <w:t xml:space="preserve"> balsas.</w:t>
      </w:r>
    </w:p>
    <w:p w:rsidR="004B6EE8" w:rsidRPr="004B6EE8" w:rsidRDefault="004B6EE8" w:rsidP="004B6EE8">
      <w:pPr>
        <w:spacing w:line="330" w:lineRule="atLeast"/>
        <w:ind w:firstLine="567"/>
        <w:jc w:val="both"/>
        <w:rPr>
          <w:rFonts w:ascii="Calibri" w:hAnsi="Calibri"/>
          <w:color w:val="000000"/>
          <w:sz w:val="22"/>
          <w:szCs w:val="22"/>
          <w:lang w:val="en-US" w:eastAsia="en-US"/>
        </w:rPr>
      </w:pPr>
      <w:r w:rsidRPr="004B6EE8">
        <w:rPr>
          <w:color w:val="000000"/>
          <w:sz w:val="24"/>
          <w:szCs w:val="24"/>
          <w:lang w:val="en-US" w:eastAsia="en-US"/>
        </w:rPr>
        <w:t xml:space="preserve">8.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nutarimai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įsigalioja</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nuo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priėmimo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dienos</w:t>
      </w:r>
      <w:proofErr w:type="spellEnd"/>
      <w:r w:rsidRPr="004B6EE8">
        <w:rPr>
          <w:color w:val="000000"/>
          <w:sz w:val="24"/>
          <w:szCs w:val="24"/>
          <w:lang w:val="en-US" w:eastAsia="en-US"/>
        </w:rPr>
        <w:t>.</w:t>
      </w:r>
    </w:p>
    <w:p w:rsidR="004B6EE8" w:rsidRPr="004B6EE8" w:rsidRDefault="004B6EE8" w:rsidP="004B6EE8">
      <w:pPr>
        <w:spacing w:line="330" w:lineRule="atLeast"/>
        <w:ind w:firstLine="567"/>
        <w:jc w:val="both"/>
        <w:rPr>
          <w:rFonts w:ascii="Calibri" w:hAnsi="Calibri"/>
          <w:color w:val="000000"/>
          <w:sz w:val="22"/>
          <w:szCs w:val="22"/>
          <w:lang w:val="en-US" w:eastAsia="en-US"/>
        </w:rPr>
      </w:pPr>
      <w:r w:rsidRPr="004B6EE8">
        <w:rPr>
          <w:color w:val="000000"/>
          <w:sz w:val="24"/>
          <w:szCs w:val="24"/>
          <w:lang w:val="en-US" w:eastAsia="en-US"/>
        </w:rPr>
        <w:t xml:space="preserve">9.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tarybai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vadovauja</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mokyklos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direktor</w:t>
      </w:r>
      <w:r w:rsidR="00BF0B1F">
        <w:rPr>
          <w:color w:val="000000"/>
          <w:sz w:val="24"/>
          <w:szCs w:val="24"/>
          <w:lang w:val="en-US" w:eastAsia="en-US"/>
        </w:rPr>
        <w:t>ius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sekretorių</w:t>
      </w:r>
      <w:proofErr w:type="spellEnd"/>
      <w:r w:rsidR="00280B8D">
        <w:rPr>
          <w:color w:val="000000"/>
          <w:sz w:val="24"/>
          <w:szCs w:val="24"/>
          <w:lang w:val="en-US" w:eastAsia="en-US"/>
        </w:rPr>
        <w:t xml:space="preserve"> </w:t>
      </w:r>
      <w:proofErr w:type="spellStart"/>
      <w:r w:rsidR="00280B8D">
        <w:rPr>
          <w:color w:val="000000"/>
          <w:sz w:val="24"/>
          <w:szCs w:val="24"/>
          <w:lang w:val="en-US" w:eastAsia="en-US"/>
        </w:rPr>
        <w:t>kiekvieniems</w:t>
      </w:r>
      <w:proofErr w:type="spellEnd"/>
      <w:r w:rsidR="00280B8D">
        <w:rPr>
          <w:color w:val="000000"/>
          <w:sz w:val="24"/>
          <w:szCs w:val="24"/>
          <w:lang w:val="en-US" w:eastAsia="en-US"/>
        </w:rPr>
        <w:t xml:space="preserve"> </w:t>
      </w:r>
      <w:proofErr w:type="spellStart"/>
      <w:r w:rsidR="00280B8D">
        <w:rPr>
          <w:color w:val="000000"/>
          <w:sz w:val="24"/>
          <w:szCs w:val="24"/>
          <w:lang w:val="en-US" w:eastAsia="en-US"/>
        </w:rPr>
        <w:t>mokslo</w:t>
      </w:r>
      <w:proofErr w:type="spellEnd"/>
      <w:r w:rsidR="00280B8D">
        <w:rPr>
          <w:color w:val="000000"/>
          <w:sz w:val="24"/>
          <w:szCs w:val="24"/>
          <w:lang w:val="en-US" w:eastAsia="en-US"/>
        </w:rPr>
        <w:t xml:space="preserve"> </w:t>
      </w:r>
      <w:proofErr w:type="spellStart"/>
      <w:proofErr w:type="gramStart"/>
      <w:r w:rsidR="00280B8D">
        <w:rPr>
          <w:color w:val="000000"/>
          <w:sz w:val="24"/>
          <w:szCs w:val="24"/>
          <w:lang w:val="en-US" w:eastAsia="en-US"/>
        </w:rPr>
        <w:t>metams</w:t>
      </w:r>
      <w:proofErr w:type="spellEnd"/>
      <w:r w:rsidR="00280B8D">
        <w:rPr>
          <w:color w:val="000000"/>
          <w:sz w:val="24"/>
          <w:szCs w:val="24"/>
          <w:lang w:val="en-US" w:eastAsia="en-US"/>
        </w:rPr>
        <w:t xml:space="preserve"> </w:t>
      </w:r>
      <w:r w:rsidRPr="004B6EE8">
        <w:rPr>
          <w:color w:val="000000"/>
          <w:sz w:val="24"/>
          <w:szCs w:val="24"/>
          <w:lang w:val="en-US" w:eastAsia="en-US"/>
        </w:rPr>
        <w:t xml:space="preserve"> </w:t>
      </w:r>
      <w:proofErr w:type="spellStart"/>
      <w:r w:rsidRPr="004B6EE8">
        <w:rPr>
          <w:color w:val="000000"/>
          <w:sz w:val="24"/>
          <w:szCs w:val="24"/>
          <w:lang w:val="en-US" w:eastAsia="en-US"/>
        </w:rPr>
        <w:t>renka</w:t>
      </w:r>
      <w:proofErr w:type="spellEnd"/>
      <w:proofErr w:type="gramEnd"/>
      <w:r w:rsidRPr="004B6EE8">
        <w:rPr>
          <w:color w:val="000000"/>
          <w:sz w:val="24"/>
          <w:szCs w:val="24"/>
          <w:lang w:val="en-US" w:eastAsia="en-US"/>
        </w:rPr>
        <w:t xml:space="preserve">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nariai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atviru</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balsavimu</w:t>
      </w:r>
      <w:proofErr w:type="spellEnd"/>
      <w:r w:rsidRPr="004B6EE8">
        <w:rPr>
          <w:color w:val="000000"/>
          <w:sz w:val="24"/>
          <w:szCs w:val="24"/>
          <w:lang w:val="en-US" w:eastAsia="en-US"/>
        </w:rPr>
        <w:t>.</w:t>
      </w:r>
    </w:p>
    <w:p w:rsidR="004B6EE8" w:rsidRPr="004B6EE8" w:rsidRDefault="004B6EE8" w:rsidP="004B6EE8">
      <w:pPr>
        <w:spacing w:line="330" w:lineRule="atLeast"/>
        <w:ind w:firstLine="567"/>
        <w:jc w:val="both"/>
        <w:rPr>
          <w:rFonts w:ascii="Calibri" w:hAnsi="Calibri"/>
          <w:color w:val="000000"/>
          <w:sz w:val="22"/>
          <w:szCs w:val="22"/>
          <w:lang w:val="en-US" w:eastAsia="en-US"/>
        </w:rPr>
      </w:pPr>
      <w:r w:rsidRPr="004B6EE8">
        <w:rPr>
          <w:color w:val="000000"/>
          <w:sz w:val="24"/>
          <w:szCs w:val="24"/>
          <w:lang w:val="en-US" w:eastAsia="en-US"/>
        </w:rPr>
        <w:t xml:space="preserve">10.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darbotvarkę</w:t>
      </w:r>
      <w:proofErr w:type="spellEnd"/>
      <w:r w:rsidRPr="004B6EE8">
        <w:rPr>
          <w:color w:val="000000"/>
          <w:sz w:val="24"/>
          <w:szCs w:val="24"/>
          <w:lang w:val="en-US" w:eastAsia="en-US"/>
        </w:rPr>
        <w:t xml:space="preserve"> –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posėdyje</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numatomus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svarstyti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klausimus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bei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pranešėjus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sudaro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ir</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paskelbia</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mokyklos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direktorė</w:t>
      </w:r>
      <w:proofErr w:type="spellEnd"/>
      <w:r w:rsidRPr="004B6EE8">
        <w:rPr>
          <w:color w:val="000000"/>
          <w:sz w:val="24"/>
          <w:szCs w:val="24"/>
          <w:lang w:val="en-US" w:eastAsia="en-US"/>
        </w:rPr>
        <w:t>.</w:t>
      </w:r>
    </w:p>
    <w:p w:rsidR="004B6EE8" w:rsidRPr="004B6EE8" w:rsidRDefault="004B6EE8" w:rsidP="004B6EE8">
      <w:pPr>
        <w:spacing w:line="253" w:lineRule="atLeast"/>
        <w:jc w:val="center"/>
        <w:rPr>
          <w:rFonts w:ascii="Calibri" w:hAnsi="Calibri"/>
          <w:color w:val="000000"/>
          <w:sz w:val="22"/>
          <w:szCs w:val="22"/>
          <w:lang w:val="en-US" w:eastAsia="en-US"/>
        </w:rPr>
      </w:pPr>
      <w:r w:rsidRPr="004B6EE8">
        <w:rPr>
          <w:b/>
          <w:bCs/>
          <w:color w:val="000000"/>
          <w:sz w:val="24"/>
          <w:szCs w:val="24"/>
          <w:lang w:val="en-US" w:eastAsia="en-US"/>
        </w:rPr>
        <w:t> </w:t>
      </w:r>
    </w:p>
    <w:p w:rsidR="004B6EE8" w:rsidRPr="004B6EE8" w:rsidRDefault="004B6EE8" w:rsidP="00280B8D">
      <w:pPr>
        <w:spacing w:line="253" w:lineRule="atLeast"/>
        <w:rPr>
          <w:rFonts w:ascii="Calibri" w:hAnsi="Calibri"/>
          <w:color w:val="000000"/>
          <w:sz w:val="22"/>
          <w:szCs w:val="22"/>
          <w:lang w:val="en-US" w:eastAsia="en-US"/>
        </w:rPr>
      </w:pPr>
      <w:r w:rsidRPr="004B6EE8">
        <w:rPr>
          <w:b/>
          <w:bCs/>
          <w:color w:val="000000"/>
          <w:sz w:val="24"/>
          <w:szCs w:val="24"/>
          <w:lang w:val="en-US" w:eastAsia="en-US"/>
        </w:rPr>
        <w:t>III. MOKYTOJŲ TARYBOS FUNKCIJOS</w:t>
      </w:r>
    </w:p>
    <w:p w:rsidR="004B6EE8" w:rsidRPr="004B6EE8" w:rsidRDefault="004B6EE8" w:rsidP="004B6EE8">
      <w:pPr>
        <w:spacing w:line="253" w:lineRule="atLeast"/>
        <w:jc w:val="center"/>
        <w:rPr>
          <w:rFonts w:ascii="Calibri" w:hAnsi="Calibri"/>
          <w:color w:val="000000"/>
          <w:sz w:val="22"/>
          <w:szCs w:val="22"/>
          <w:lang w:val="en-US" w:eastAsia="en-US"/>
        </w:rPr>
      </w:pPr>
      <w:r w:rsidRPr="004B6EE8">
        <w:rPr>
          <w:b/>
          <w:bCs/>
          <w:color w:val="000000"/>
          <w:sz w:val="24"/>
          <w:szCs w:val="24"/>
          <w:lang w:val="en-US" w:eastAsia="en-US"/>
        </w:rPr>
        <w:t> </w:t>
      </w:r>
    </w:p>
    <w:p w:rsidR="004B6EE8" w:rsidRPr="004B6EE8" w:rsidRDefault="004B6EE8" w:rsidP="004B6EE8">
      <w:pPr>
        <w:spacing w:line="330" w:lineRule="atLeast"/>
        <w:ind w:firstLine="567"/>
        <w:jc w:val="both"/>
        <w:rPr>
          <w:rFonts w:ascii="Calibri" w:hAnsi="Calibri"/>
          <w:color w:val="000000"/>
          <w:sz w:val="22"/>
          <w:szCs w:val="22"/>
          <w:lang w:val="en-US" w:eastAsia="en-US"/>
        </w:rPr>
      </w:pPr>
      <w:r w:rsidRPr="004B6EE8">
        <w:rPr>
          <w:color w:val="000000"/>
          <w:sz w:val="24"/>
          <w:szCs w:val="24"/>
          <w:lang w:val="en-US" w:eastAsia="en-US"/>
        </w:rPr>
        <w:t xml:space="preserve">11.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funkcijos</w:t>
      </w:r>
      <w:proofErr w:type="spellEnd"/>
      <w:r w:rsidRPr="004B6EE8">
        <w:rPr>
          <w:color w:val="000000"/>
          <w:sz w:val="24"/>
          <w:szCs w:val="24"/>
          <w:lang w:val="en-US" w:eastAsia="en-US"/>
        </w:rPr>
        <w:t>:</w:t>
      </w:r>
    </w:p>
    <w:p w:rsidR="004B6EE8" w:rsidRPr="004B6EE8" w:rsidRDefault="004B6EE8" w:rsidP="003A3915">
      <w:pPr>
        <w:tabs>
          <w:tab w:val="left" w:pos="851"/>
          <w:tab w:val="left" w:pos="993"/>
        </w:tabs>
        <w:spacing w:line="330" w:lineRule="atLeast"/>
        <w:ind w:firstLine="567"/>
        <w:jc w:val="both"/>
        <w:rPr>
          <w:rFonts w:ascii="Calibri" w:hAnsi="Calibri"/>
          <w:color w:val="000000"/>
          <w:sz w:val="22"/>
          <w:szCs w:val="22"/>
          <w:lang w:val="en-US" w:eastAsia="en-US"/>
        </w:rPr>
      </w:pPr>
      <w:r w:rsidRPr="004B6EE8">
        <w:rPr>
          <w:color w:val="000000"/>
          <w:sz w:val="24"/>
          <w:szCs w:val="24"/>
          <w:lang w:val="en-US" w:eastAsia="en-US"/>
        </w:rPr>
        <w:t xml:space="preserve">11.1. </w:t>
      </w:r>
      <w:proofErr w:type="spellStart"/>
      <w:r w:rsidRPr="004B6EE8">
        <w:rPr>
          <w:color w:val="000000"/>
          <w:sz w:val="24"/>
          <w:szCs w:val="24"/>
          <w:lang w:val="en-US" w:eastAsia="en-US"/>
        </w:rPr>
        <w:t>aptarti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praktinius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švietimo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politikos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įgyvendinimo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mokykloje</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klausimus</w:t>
      </w:r>
      <w:proofErr w:type="spellEnd"/>
      <w:r w:rsidRPr="004B6EE8">
        <w:rPr>
          <w:color w:val="000000"/>
          <w:sz w:val="24"/>
          <w:szCs w:val="24"/>
          <w:lang w:val="en-US" w:eastAsia="en-US"/>
        </w:rPr>
        <w:t>;</w:t>
      </w:r>
    </w:p>
    <w:p w:rsidR="004B6EE8" w:rsidRPr="004B6EE8" w:rsidRDefault="004B6EE8" w:rsidP="004B6EE8">
      <w:pPr>
        <w:spacing w:line="330" w:lineRule="atLeast"/>
        <w:ind w:firstLine="567"/>
        <w:jc w:val="both"/>
        <w:rPr>
          <w:rFonts w:ascii="Calibri" w:hAnsi="Calibri"/>
          <w:color w:val="000000"/>
          <w:sz w:val="22"/>
          <w:szCs w:val="22"/>
          <w:lang w:val="en-US" w:eastAsia="en-US"/>
        </w:rPr>
      </w:pPr>
      <w:r w:rsidRPr="004B6EE8">
        <w:rPr>
          <w:color w:val="000000"/>
          <w:sz w:val="24"/>
          <w:szCs w:val="24"/>
          <w:lang w:val="en-US" w:eastAsia="en-US"/>
        </w:rPr>
        <w:lastRenderedPageBreak/>
        <w:t xml:space="preserve">11.2. </w:t>
      </w:r>
      <w:proofErr w:type="spellStart"/>
      <w:r w:rsidRPr="004B6EE8">
        <w:rPr>
          <w:color w:val="000000"/>
          <w:sz w:val="24"/>
          <w:szCs w:val="24"/>
          <w:lang w:val="en-US" w:eastAsia="en-US"/>
        </w:rPr>
        <w:t>aptarti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švietimo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įgyvendinimo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ir</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pedagoginės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veiklos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tobulinimo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būdus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pedagoginės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ir</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dalykinės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kompetencijos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ugdymo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galimybes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svarstyti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pedagoginės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veiklos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tobulinimo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būdus</w:t>
      </w:r>
      <w:proofErr w:type="spellEnd"/>
      <w:r w:rsidRPr="004B6EE8">
        <w:rPr>
          <w:color w:val="000000"/>
          <w:sz w:val="24"/>
          <w:szCs w:val="24"/>
          <w:lang w:val="en-US" w:eastAsia="en-US"/>
        </w:rPr>
        <w:t>;</w:t>
      </w:r>
    </w:p>
    <w:p w:rsidR="004B6EE8" w:rsidRPr="004B6EE8" w:rsidRDefault="004B6EE8" w:rsidP="004B6EE8">
      <w:pPr>
        <w:spacing w:line="330" w:lineRule="atLeast"/>
        <w:ind w:firstLine="567"/>
        <w:jc w:val="both"/>
        <w:rPr>
          <w:rFonts w:ascii="Calibri" w:hAnsi="Calibri"/>
          <w:color w:val="000000"/>
          <w:sz w:val="22"/>
          <w:szCs w:val="22"/>
          <w:lang w:val="en-US" w:eastAsia="en-US"/>
        </w:rPr>
      </w:pPr>
      <w:r w:rsidRPr="004B6EE8">
        <w:rPr>
          <w:color w:val="000000"/>
          <w:sz w:val="24"/>
          <w:szCs w:val="24"/>
          <w:lang w:val="en-US" w:eastAsia="en-US"/>
        </w:rPr>
        <w:t xml:space="preserve">11.3. </w:t>
      </w:r>
      <w:proofErr w:type="spellStart"/>
      <w:r w:rsidRPr="004B6EE8">
        <w:rPr>
          <w:color w:val="000000"/>
          <w:sz w:val="24"/>
          <w:szCs w:val="24"/>
          <w:lang w:val="en-US" w:eastAsia="en-US"/>
        </w:rPr>
        <w:t>aptarti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veiklos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programų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strateginio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ir</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ugdymo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planų</w:t>
      </w:r>
      <w:proofErr w:type="spellEnd"/>
      <w:r w:rsidRPr="004B6EE8">
        <w:rPr>
          <w:color w:val="000000"/>
          <w:sz w:val="24"/>
          <w:szCs w:val="24"/>
          <w:lang w:val="en-US" w:eastAsia="en-US"/>
        </w:rPr>
        <w:t xml:space="preserve">, </w:t>
      </w:r>
      <w:proofErr w:type="spellStart"/>
      <w:r w:rsidR="00280B8D">
        <w:rPr>
          <w:color w:val="000000"/>
          <w:sz w:val="24"/>
          <w:szCs w:val="24"/>
          <w:lang w:val="en-US" w:eastAsia="en-US"/>
        </w:rPr>
        <w:t>integruotų</w:t>
      </w:r>
      <w:proofErr w:type="spellEnd"/>
      <w:r w:rsidR="00280B8D">
        <w:rPr>
          <w:color w:val="000000"/>
          <w:sz w:val="24"/>
          <w:szCs w:val="24"/>
          <w:lang w:val="en-US" w:eastAsia="en-US"/>
        </w:rPr>
        <w:t xml:space="preserve"> </w:t>
      </w:r>
      <w:proofErr w:type="spellStart"/>
      <w:r w:rsidR="00280B8D">
        <w:rPr>
          <w:color w:val="000000"/>
          <w:sz w:val="24"/>
          <w:szCs w:val="24"/>
          <w:lang w:val="en-US" w:eastAsia="en-US"/>
        </w:rPr>
        <w:t>program</w:t>
      </w:r>
      <w:r w:rsidR="003F355C">
        <w:rPr>
          <w:color w:val="000000"/>
          <w:sz w:val="24"/>
          <w:szCs w:val="24"/>
          <w:lang w:val="en-US" w:eastAsia="en-US"/>
        </w:rPr>
        <w:t>ų</w:t>
      </w:r>
      <w:proofErr w:type="spellEnd"/>
      <w:r w:rsidR="00280B8D">
        <w:rPr>
          <w:color w:val="000000"/>
          <w:sz w:val="24"/>
          <w:szCs w:val="24"/>
          <w:lang w:val="en-US" w:eastAsia="en-US"/>
        </w:rPr>
        <w:t xml:space="preserve">, </w:t>
      </w:r>
      <w:proofErr w:type="spellStart"/>
      <w:r w:rsidR="00280B8D">
        <w:rPr>
          <w:color w:val="000000"/>
          <w:sz w:val="24"/>
          <w:szCs w:val="24"/>
          <w:lang w:val="en-US" w:eastAsia="en-US"/>
        </w:rPr>
        <w:t>projektų</w:t>
      </w:r>
      <w:proofErr w:type="spellEnd"/>
      <w:r w:rsidR="00280B8D">
        <w:rPr>
          <w:color w:val="000000"/>
          <w:sz w:val="24"/>
          <w:szCs w:val="24"/>
          <w:lang w:val="en-US" w:eastAsia="en-US"/>
        </w:rPr>
        <w:t xml:space="preserve"> </w:t>
      </w:r>
      <w:proofErr w:type="spellStart"/>
      <w:proofErr w:type="gramStart"/>
      <w:r w:rsidR="00280B8D">
        <w:rPr>
          <w:color w:val="000000"/>
          <w:sz w:val="24"/>
          <w:szCs w:val="24"/>
          <w:lang w:val="en-US" w:eastAsia="en-US"/>
        </w:rPr>
        <w:t>įgyvendinimo</w:t>
      </w:r>
      <w:proofErr w:type="spellEnd"/>
      <w:r w:rsidR="00280B8D">
        <w:rPr>
          <w:color w:val="000000"/>
          <w:sz w:val="24"/>
          <w:szCs w:val="24"/>
          <w:lang w:val="en-US" w:eastAsia="en-US"/>
        </w:rPr>
        <w:t xml:space="preserve"> </w:t>
      </w:r>
      <w:r w:rsidRPr="004B6EE8">
        <w:rPr>
          <w:color w:val="000000"/>
          <w:sz w:val="24"/>
          <w:szCs w:val="24"/>
          <w:lang w:val="en-US" w:eastAsia="en-US"/>
        </w:rPr>
        <w:t xml:space="preserve"> </w:t>
      </w:r>
      <w:proofErr w:type="spellStart"/>
      <w:r w:rsidRPr="004B6EE8">
        <w:rPr>
          <w:color w:val="000000"/>
          <w:sz w:val="24"/>
          <w:szCs w:val="24"/>
          <w:lang w:val="en-US" w:eastAsia="en-US"/>
        </w:rPr>
        <w:t>klausimus</w:t>
      </w:r>
      <w:proofErr w:type="spellEnd"/>
      <w:proofErr w:type="gramEnd"/>
      <w:r w:rsidRPr="004B6EE8">
        <w:rPr>
          <w:color w:val="000000"/>
          <w:sz w:val="24"/>
          <w:szCs w:val="24"/>
          <w:lang w:val="en-US" w:eastAsia="en-US"/>
        </w:rPr>
        <w:t>;</w:t>
      </w:r>
    </w:p>
    <w:p w:rsidR="004B6EE8" w:rsidRPr="004B6EE8" w:rsidRDefault="004B6EE8" w:rsidP="004B6EE8">
      <w:pPr>
        <w:spacing w:line="330" w:lineRule="atLeast"/>
        <w:ind w:firstLine="567"/>
        <w:jc w:val="both"/>
        <w:rPr>
          <w:rFonts w:ascii="Calibri" w:hAnsi="Calibri"/>
          <w:color w:val="000000"/>
          <w:sz w:val="22"/>
          <w:szCs w:val="22"/>
          <w:lang w:val="en-US" w:eastAsia="en-US"/>
        </w:rPr>
      </w:pPr>
      <w:r w:rsidRPr="004B6EE8">
        <w:rPr>
          <w:color w:val="000000"/>
          <w:sz w:val="24"/>
          <w:szCs w:val="24"/>
          <w:lang w:val="en-US" w:eastAsia="en-US"/>
        </w:rPr>
        <w:t xml:space="preserve">11.4. </w:t>
      </w:r>
      <w:proofErr w:type="spellStart"/>
      <w:r w:rsidRPr="004B6EE8">
        <w:rPr>
          <w:color w:val="000000"/>
          <w:sz w:val="24"/>
          <w:szCs w:val="24"/>
          <w:lang w:val="en-US" w:eastAsia="en-US"/>
        </w:rPr>
        <w:t>nustatyti</w:t>
      </w:r>
      <w:proofErr w:type="spellEnd"/>
      <w:r w:rsidRPr="004B6EE8">
        <w:rPr>
          <w:color w:val="000000"/>
          <w:sz w:val="24"/>
          <w:szCs w:val="24"/>
          <w:lang w:val="en-US" w:eastAsia="en-US"/>
        </w:rPr>
        <w:t xml:space="preserve"> </w:t>
      </w:r>
      <w:proofErr w:type="spellStart"/>
      <w:r w:rsidR="00280B8D">
        <w:rPr>
          <w:color w:val="000000"/>
          <w:sz w:val="24"/>
          <w:szCs w:val="24"/>
          <w:lang w:val="en-US" w:eastAsia="en-US"/>
        </w:rPr>
        <w:t>vaikų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pažangos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ir</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pasiekimų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vertinimo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informacijos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rinkimo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fiksavimo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ir</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panaudojimo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tvarką</w:t>
      </w:r>
      <w:proofErr w:type="spellEnd"/>
      <w:r w:rsidRPr="004B6EE8">
        <w:rPr>
          <w:color w:val="000000"/>
          <w:sz w:val="24"/>
          <w:szCs w:val="24"/>
          <w:lang w:val="en-US" w:eastAsia="en-US"/>
        </w:rPr>
        <w:t>;</w:t>
      </w:r>
    </w:p>
    <w:p w:rsidR="004B6EE8" w:rsidRPr="004B6EE8" w:rsidRDefault="004B6EE8" w:rsidP="004B6EE8">
      <w:pPr>
        <w:spacing w:line="330" w:lineRule="atLeast"/>
        <w:ind w:firstLine="567"/>
        <w:jc w:val="both"/>
        <w:rPr>
          <w:rFonts w:ascii="Calibri" w:hAnsi="Calibri"/>
          <w:color w:val="000000"/>
          <w:sz w:val="22"/>
          <w:szCs w:val="22"/>
          <w:lang w:val="en-US" w:eastAsia="en-US"/>
        </w:rPr>
      </w:pPr>
      <w:r w:rsidRPr="004B6EE8">
        <w:rPr>
          <w:color w:val="000000"/>
          <w:sz w:val="24"/>
          <w:szCs w:val="24"/>
          <w:lang w:val="en-US" w:eastAsia="en-US"/>
        </w:rPr>
        <w:t xml:space="preserve">11.5. </w:t>
      </w:r>
      <w:proofErr w:type="spellStart"/>
      <w:r w:rsidRPr="004B6EE8">
        <w:rPr>
          <w:color w:val="000000"/>
          <w:sz w:val="24"/>
          <w:szCs w:val="24"/>
          <w:lang w:val="en-US" w:eastAsia="en-US"/>
        </w:rPr>
        <w:t>aptarti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skirtingų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gebėjimų</w:t>
      </w:r>
      <w:proofErr w:type="spellEnd"/>
      <w:r w:rsidRPr="004B6EE8">
        <w:rPr>
          <w:color w:val="000000"/>
          <w:sz w:val="24"/>
          <w:szCs w:val="24"/>
          <w:lang w:val="en-US" w:eastAsia="en-US"/>
        </w:rPr>
        <w:t xml:space="preserve"> </w:t>
      </w:r>
      <w:proofErr w:type="spellStart"/>
      <w:r w:rsidR="00280B8D">
        <w:rPr>
          <w:color w:val="000000"/>
          <w:sz w:val="24"/>
          <w:szCs w:val="24"/>
          <w:lang w:val="en-US" w:eastAsia="en-US"/>
        </w:rPr>
        <w:t>vaikų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ugdymo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organizavimo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principus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ugdymo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programas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metodus</w:t>
      </w:r>
      <w:proofErr w:type="spellEnd"/>
      <w:r w:rsidRPr="004B6EE8">
        <w:rPr>
          <w:color w:val="000000"/>
          <w:sz w:val="24"/>
          <w:szCs w:val="24"/>
          <w:lang w:val="en-US" w:eastAsia="en-US"/>
        </w:rPr>
        <w:t>;</w:t>
      </w:r>
    </w:p>
    <w:p w:rsidR="004B6EE8" w:rsidRPr="004B6EE8" w:rsidRDefault="004B6EE8" w:rsidP="004B6EE8">
      <w:pPr>
        <w:spacing w:line="330" w:lineRule="atLeast"/>
        <w:ind w:firstLine="567"/>
        <w:rPr>
          <w:rFonts w:ascii="Calibri" w:hAnsi="Calibri"/>
          <w:color w:val="000000"/>
          <w:sz w:val="22"/>
          <w:szCs w:val="22"/>
          <w:lang w:val="en-US" w:eastAsia="en-US"/>
        </w:rPr>
      </w:pPr>
      <w:r w:rsidRPr="004B6EE8">
        <w:rPr>
          <w:color w:val="000000"/>
          <w:sz w:val="24"/>
          <w:szCs w:val="24"/>
          <w:lang w:val="en-US" w:eastAsia="en-US"/>
        </w:rPr>
        <w:t>11.6. </w:t>
      </w:r>
      <w:proofErr w:type="spellStart"/>
      <w:r w:rsidRPr="004B6EE8">
        <w:rPr>
          <w:color w:val="000000"/>
          <w:sz w:val="24"/>
          <w:szCs w:val="24"/>
          <w:lang w:val="en-US" w:eastAsia="en-US"/>
        </w:rPr>
        <w:t>aptarti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programų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ilgalaikių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planų</w:t>
      </w:r>
      <w:proofErr w:type="spellEnd"/>
      <w:r w:rsidR="00280B8D">
        <w:rPr>
          <w:color w:val="000000"/>
          <w:sz w:val="24"/>
          <w:szCs w:val="24"/>
          <w:lang w:val="en-US" w:eastAsia="en-US"/>
        </w:rPr>
        <w:t xml:space="preserve">, </w:t>
      </w:r>
      <w:proofErr w:type="spellStart"/>
      <w:proofErr w:type="gramStart"/>
      <w:r w:rsidR="00280B8D">
        <w:rPr>
          <w:color w:val="000000"/>
          <w:sz w:val="24"/>
          <w:szCs w:val="24"/>
          <w:lang w:val="en-US" w:eastAsia="en-US"/>
        </w:rPr>
        <w:t>projektų</w:t>
      </w:r>
      <w:proofErr w:type="spellEnd"/>
      <w:r w:rsidR="00280B8D">
        <w:rPr>
          <w:color w:val="000000"/>
          <w:sz w:val="24"/>
          <w:szCs w:val="24"/>
          <w:lang w:val="en-US" w:eastAsia="en-US"/>
        </w:rPr>
        <w:t xml:space="preserve"> </w:t>
      </w:r>
      <w:r w:rsidRPr="004B6EE8">
        <w:rPr>
          <w:color w:val="000000"/>
          <w:sz w:val="24"/>
          <w:szCs w:val="24"/>
          <w:lang w:val="en-US" w:eastAsia="en-US"/>
        </w:rPr>
        <w:t xml:space="preserve"> </w:t>
      </w:r>
      <w:proofErr w:type="spellStart"/>
      <w:r w:rsidRPr="004B6EE8">
        <w:rPr>
          <w:color w:val="000000"/>
          <w:sz w:val="24"/>
          <w:szCs w:val="24"/>
          <w:lang w:val="en-US" w:eastAsia="en-US"/>
        </w:rPr>
        <w:t>rengimo</w:t>
      </w:r>
      <w:proofErr w:type="spellEnd"/>
      <w:proofErr w:type="gramEnd"/>
      <w:r w:rsidRPr="004B6EE8">
        <w:rPr>
          <w:color w:val="000000"/>
          <w:sz w:val="24"/>
          <w:szCs w:val="24"/>
          <w:lang w:val="en-US" w:eastAsia="en-US"/>
        </w:rPr>
        <w:t xml:space="preserve"> </w:t>
      </w:r>
      <w:proofErr w:type="spellStart"/>
      <w:r w:rsidRPr="004B6EE8">
        <w:rPr>
          <w:color w:val="000000"/>
          <w:sz w:val="24"/>
          <w:szCs w:val="24"/>
          <w:lang w:val="en-US" w:eastAsia="en-US"/>
        </w:rPr>
        <w:t>principus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ir</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tvarkas</w:t>
      </w:r>
      <w:proofErr w:type="spellEnd"/>
      <w:r w:rsidRPr="004B6EE8">
        <w:rPr>
          <w:color w:val="000000"/>
          <w:sz w:val="24"/>
          <w:szCs w:val="24"/>
          <w:lang w:val="en-US" w:eastAsia="en-US"/>
        </w:rPr>
        <w:t>;  </w:t>
      </w:r>
    </w:p>
    <w:p w:rsidR="004B6EE8" w:rsidRPr="004B6EE8" w:rsidRDefault="004B6EE8" w:rsidP="004B6EE8">
      <w:pPr>
        <w:spacing w:line="330" w:lineRule="atLeast"/>
        <w:ind w:firstLine="567"/>
        <w:rPr>
          <w:rFonts w:ascii="Calibri" w:hAnsi="Calibri"/>
          <w:color w:val="000000"/>
          <w:sz w:val="22"/>
          <w:szCs w:val="22"/>
          <w:lang w:val="en-US" w:eastAsia="en-US"/>
        </w:rPr>
      </w:pPr>
      <w:r w:rsidRPr="004B6EE8">
        <w:rPr>
          <w:color w:val="000000"/>
          <w:sz w:val="24"/>
          <w:szCs w:val="24"/>
          <w:lang w:val="en-US" w:eastAsia="en-US"/>
        </w:rPr>
        <w:t xml:space="preserve">11.7. </w:t>
      </w:r>
      <w:proofErr w:type="spellStart"/>
      <w:r w:rsidRPr="004B6EE8">
        <w:rPr>
          <w:color w:val="000000"/>
          <w:sz w:val="24"/>
          <w:szCs w:val="24"/>
          <w:lang w:val="en-US" w:eastAsia="en-US"/>
        </w:rPr>
        <w:t>analizuoti</w:t>
      </w:r>
      <w:proofErr w:type="spellEnd"/>
      <w:r w:rsidRPr="004B6EE8">
        <w:rPr>
          <w:color w:val="000000"/>
          <w:sz w:val="24"/>
          <w:szCs w:val="24"/>
          <w:lang w:val="en-US" w:eastAsia="en-US"/>
        </w:rPr>
        <w:t xml:space="preserve"> </w:t>
      </w:r>
      <w:proofErr w:type="spellStart"/>
      <w:r w:rsidR="00280B8D">
        <w:rPr>
          <w:color w:val="000000"/>
          <w:sz w:val="24"/>
          <w:szCs w:val="24"/>
          <w:lang w:val="en-US" w:eastAsia="en-US"/>
        </w:rPr>
        <w:t>vaikų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nepažangumo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priežastis</w:t>
      </w:r>
      <w:proofErr w:type="spellEnd"/>
      <w:r w:rsidRPr="004B6EE8">
        <w:rPr>
          <w:color w:val="000000"/>
          <w:sz w:val="24"/>
          <w:szCs w:val="24"/>
          <w:lang w:val="en-US" w:eastAsia="en-US"/>
        </w:rPr>
        <w:t>;</w:t>
      </w:r>
    </w:p>
    <w:p w:rsidR="004B6EE8" w:rsidRPr="004B6EE8" w:rsidRDefault="004B6EE8" w:rsidP="004B6EE8">
      <w:pPr>
        <w:spacing w:line="330" w:lineRule="atLeast"/>
        <w:ind w:firstLine="567"/>
        <w:rPr>
          <w:rFonts w:ascii="Calibri" w:hAnsi="Calibri"/>
          <w:color w:val="000000"/>
          <w:sz w:val="22"/>
          <w:szCs w:val="22"/>
          <w:lang w:val="en-US" w:eastAsia="en-US"/>
        </w:rPr>
      </w:pPr>
      <w:r w:rsidRPr="004B6EE8">
        <w:rPr>
          <w:color w:val="000000"/>
          <w:sz w:val="24"/>
          <w:szCs w:val="24"/>
          <w:lang w:val="en-US" w:eastAsia="en-US"/>
        </w:rPr>
        <w:t xml:space="preserve">11.8. </w:t>
      </w:r>
      <w:proofErr w:type="spellStart"/>
      <w:r w:rsidRPr="004B6EE8">
        <w:rPr>
          <w:color w:val="000000"/>
          <w:sz w:val="24"/>
          <w:szCs w:val="24"/>
          <w:lang w:val="en-US" w:eastAsia="en-US"/>
        </w:rPr>
        <w:t>teikti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siūlymus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Mokyklos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tarybai</w:t>
      </w:r>
      <w:proofErr w:type="spellEnd"/>
      <w:r w:rsidRPr="004B6EE8">
        <w:rPr>
          <w:color w:val="000000"/>
          <w:sz w:val="24"/>
          <w:szCs w:val="24"/>
          <w:lang w:val="en-US" w:eastAsia="en-US"/>
        </w:rPr>
        <w:t>;</w:t>
      </w:r>
    </w:p>
    <w:p w:rsidR="004B6EE8" w:rsidRPr="004B6EE8" w:rsidRDefault="004B6EE8" w:rsidP="004B6EE8">
      <w:pPr>
        <w:spacing w:line="330" w:lineRule="atLeast"/>
        <w:ind w:firstLine="567"/>
        <w:rPr>
          <w:rFonts w:ascii="Calibri" w:hAnsi="Calibri"/>
          <w:color w:val="000000"/>
          <w:sz w:val="22"/>
          <w:szCs w:val="22"/>
          <w:lang w:val="en-US" w:eastAsia="en-US"/>
        </w:rPr>
      </w:pPr>
      <w:r w:rsidRPr="004B6EE8">
        <w:rPr>
          <w:color w:val="000000"/>
          <w:sz w:val="24"/>
          <w:szCs w:val="24"/>
          <w:lang w:val="en-US" w:eastAsia="en-US"/>
        </w:rPr>
        <w:t>11.9. </w:t>
      </w:r>
      <w:proofErr w:type="spellStart"/>
      <w:r w:rsidRPr="004B6EE8">
        <w:rPr>
          <w:color w:val="000000"/>
          <w:sz w:val="24"/>
          <w:szCs w:val="24"/>
          <w:lang w:val="en-US" w:eastAsia="en-US"/>
        </w:rPr>
        <w:t>rinkti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atstovus</w:t>
      </w:r>
      <w:proofErr w:type="spellEnd"/>
      <w:r w:rsidRPr="004B6EE8">
        <w:rPr>
          <w:color w:val="000000"/>
          <w:sz w:val="24"/>
          <w:szCs w:val="24"/>
          <w:lang w:val="en-US" w:eastAsia="en-US"/>
        </w:rPr>
        <w:t xml:space="preserve"> į </w:t>
      </w:r>
      <w:proofErr w:type="spellStart"/>
      <w:r w:rsidRPr="004B6EE8">
        <w:rPr>
          <w:color w:val="000000"/>
          <w:sz w:val="24"/>
          <w:szCs w:val="24"/>
          <w:lang w:val="en-US" w:eastAsia="en-US"/>
        </w:rPr>
        <w:t>Mokyklos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tarybą</w:t>
      </w:r>
      <w:proofErr w:type="spellEnd"/>
      <w:r w:rsidRPr="004B6EE8">
        <w:rPr>
          <w:color w:val="000000"/>
          <w:sz w:val="24"/>
          <w:szCs w:val="24"/>
          <w:lang w:val="en-US" w:eastAsia="en-US"/>
        </w:rPr>
        <w:t>;</w:t>
      </w:r>
    </w:p>
    <w:p w:rsidR="00280B8D" w:rsidRDefault="004B6EE8" w:rsidP="004B6EE8">
      <w:pPr>
        <w:spacing w:line="330" w:lineRule="atLeast"/>
        <w:ind w:firstLine="567"/>
        <w:rPr>
          <w:color w:val="000000"/>
          <w:sz w:val="24"/>
          <w:szCs w:val="24"/>
          <w:lang w:val="en-US" w:eastAsia="en-US"/>
        </w:rPr>
      </w:pPr>
      <w:r w:rsidRPr="004B6EE8">
        <w:rPr>
          <w:color w:val="000000"/>
          <w:sz w:val="24"/>
          <w:szCs w:val="24"/>
          <w:lang w:val="en-US" w:eastAsia="en-US"/>
        </w:rPr>
        <w:t xml:space="preserve">11.10. </w:t>
      </w:r>
      <w:proofErr w:type="spellStart"/>
      <w:r w:rsidR="00280B8D" w:rsidRPr="004B6EE8">
        <w:rPr>
          <w:color w:val="000000"/>
          <w:sz w:val="24"/>
          <w:szCs w:val="24"/>
          <w:lang w:val="en-US" w:eastAsia="en-US"/>
        </w:rPr>
        <w:t>aptart</w:t>
      </w:r>
      <w:r w:rsidR="00280B8D">
        <w:rPr>
          <w:color w:val="000000"/>
          <w:sz w:val="24"/>
          <w:szCs w:val="24"/>
          <w:lang w:val="en-US" w:eastAsia="en-US"/>
        </w:rPr>
        <w:t>i</w:t>
      </w:r>
      <w:proofErr w:type="spellEnd"/>
      <w:r w:rsidR="00280B8D">
        <w:rPr>
          <w:color w:val="000000"/>
          <w:sz w:val="24"/>
          <w:szCs w:val="24"/>
          <w:lang w:val="en-US" w:eastAsia="en-US"/>
        </w:rPr>
        <w:t xml:space="preserve"> </w:t>
      </w:r>
      <w:proofErr w:type="spellStart"/>
      <w:r w:rsidR="00280B8D">
        <w:rPr>
          <w:color w:val="000000"/>
          <w:sz w:val="24"/>
          <w:szCs w:val="24"/>
          <w:lang w:val="en-US" w:eastAsia="en-US"/>
        </w:rPr>
        <w:t>mokytojų</w:t>
      </w:r>
      <w:proofErr w:type="spellEnd"/>
      <w:r w:rsidR="00280B8D">
        <w:rPr>
          <w:color w:val="000000"/>
          <w:sz w:val="24"/>
          <w:szCs w:val="24"/>
          <w:lang w:val="en-US" w:eastAsia="en-US"/>
        </w:rPr>
        <w:t xml:space="preserve"> </w:t>
      </w:r>
      <w:proofErr w:type="spellStart"/>
      <w:r w:rsidR="00280B8D">
        <w:rPr>
          <w:color w:val="000000"/>
          <w:sz w:val="24"/>
          <w:szCs w:val="24"/>
          <w:lang w:val="en-US" w:eastAsia="en-US"/>
        </w:rPr>
        <w:t>pedagoginius</w:t>
      </w:r>
      <w:proofErr w:type="spellEnd"/>
      <w:r w:rsidR="00280B8D">
        <w:rPr>
          <w:color w:val="000000"/>
          <w:sz w:val="24"/>
          <w:szCs w:val="24"/>
          <w:lang w:val="en-US" w:eastAsia="en-US"/>
        </w:rPr>
        <w:t xml:space="preserve"> </w:t>
      </w:r>
      <w:proofErr w:type="spellStart"/>
      <w:r w:rsidR="00280B8D">
        <w:rPr>
          <w:color w:val="000000"/>
          <w:sz w:val="24"/>
          <w:szCs w:val="24"/>
          <w:lang w:val="en-US" w:eastAsia="en-US"/>
        </w:rPr>
        <w:t>krūvius</w:t>
      </w:r>
      <w:proofErr w:type="spellEnd"/>
      <w:r w:rsidR="00280B8D" w:rsidRPr="004B6EE8">
        <w:rPr>
          <w:color w:val="000000"/>
          <w:sz w:val="24"/>
          <w:szCs w:val="24"/>
          <w:lang w:val="en-US" w:eastAsia="en-US"/>
        </w:rPr>
        <w:t>;</w:t>
      </w:r>
    </w:p>
    <w:p w:rsidR="004B6EE8" w:rsidRPr="004B6EE8" w:rsidRDefault="004B6EE8" w:rsidP="004B6EE8">
      <w:pPr>
        <w:spacing w:line="330" w:lineRule="atLeast"/>
        <w:ind w:firstLine="567"/>
        <w:rPr>
          <w:rFonts w:ascii="Calibri" w:hAnsi="Calibri"/>
          <w:color w:val="000000"/>
          <w:sz w:val="22"/>
          <w:szCs w:val="22"/>
          <w:lang w:val="en-US" w:eastAsia="en-US"/>
        </w:rPr>
      </w:pPr>
      <w:r w:rsidRPr="004B6EE8">
        <w:rPr>
          <w:color w:val="000000"/>
          <w:sz w:val="24"/>
          <w:szCs w:val="24"/>
          <w:lang w:val="en-US" w:eastAsia="en-US"/>
        </w:rPr>
        <w:t xml:space="preserve">11.11. </w:t>
      </w:r>
      <w:proofErr w:type="spellStart"/>
      <w:r w:rsidR="00280B8D" w:rsidRPr="004B6EE8">
        <w:rPr>
          <w:color w:val="000000"/>
          <w:sz w:val="24"/>
          <w:szCs w:val="24"/>
          <w:lang w:val="en-US" w:eastAsia="en-US"/>
        </w:rPr>
        <w:t>nagrinėti</w:t>
      </w:r>
      <w:proofErr w:type="spellEnd"/>
      <w:r w:rsidR="00280B8D" w:rsidRPr="004B6EE8">
        <w:rPr>
          <w:color w:val="000000"/>
          <w:sz w:val="24"/>
          <w:szCs w:val="24"/>
          <w:lang w:val="en-US" w:eastAsia="en-US"/>
        </w:rPr>
        <w:t xml:space="preserve"> </w:t>
      </w:r>
      <w:proofErr w:type="spellStart"/>
      <w:r w:rsidR="00280B8D" w:rsidRPr="004B6EE8">
        <w:rPr>
          <w:color w:val="000000"/>
          <w:sz w:val="24"/>
          <w:szCs w:val="24"/>
          <w:lang w:val="en-US" w:eastAsia="en-US"/>
        </w:rPr>
        <w:t>kitus</w:t>
      </w:r>
      <w:proofErr w:type="spellEnd"/>
      <w:r w:rsidR="00280B8D" w:rsidRPr="004B6EE8">
        <w:rPr>
          <w:color w:val="000000"/>
          <w:sz w:val="24"/>
          <w:szCs w:val="24"/>
          <w:lang w:val="en-US" w:eastAsia="en-US"/>
        </w:rPr>
        <w:t xml:space="preserve"> </w:t>
      </w:r>
      <w:proofErr w:type="spellStart"/>
      <w:r w:rsidR="00280B8D" w:rsidRPr="004B6EE8">
        <w:rPr>
          <w:color w:val="000000"/>
          <w:sz w:val="24"/>
          <w:szCs w:val="24"/>
          <w:lang w:val="en-US" w:eastAsia="en-US"/>
        </w:rPr>
        <w:t>teisės</w:t>
      </w:r>
      <w:proofErr w:type="spellEnd"/>
      <w:r w:rsidR="00280B8D" w:rsidRPr="004B6EE8">
        <w:rPr>
          <w:color w:val="000000"/>
          <w:sz w:val="24"/>
          <w:szCs w:val="24"/>
          <w:lang w:val="en-US" w:eastAsia="en-US"/>
        </w:rPr>
        <w:t xml:space="preserve"> </w:t>
      </w:r>
      <w:proofErr w:type="spellStart"/>
      <w:r w:rsidR="00280B8D" w:rsidRPr="004B6EE8">
        <w:rPr>
          <w:color w:val="000000"/>
          <w:sz w:val="24"/>
          <w:szCs w:val="24"/>
          <w:lang w:val="en-US" w:eastAsia="en-US"/>
        </w:rPr>
        <w:t>aktų</w:t>
      </w:r>
      <w:proofErr w:type="spellEnd"/>
      <w:r w:rsidR="00280B8D" w:rsidRPr="004B6EE8">
        <w:rPr>
          <w:color w:val="000000"/>
          <w:sz w:val="24"/>
          <w:szCs w:val="24"/>
          <w:lang w:val="en-US" w:eastAsia="en-US"/>
        </w:rPr>
        <w:t xml:space="preserve"> </w:t>
      </w:r>
      <w:proofErr w:type="spellStart"/>
      <w:r w:rsidR="00280B8D" w:rsidRPr="004B6EE8">
        <w:rPr>
          <w:color w:val="000000"/>
          <w:sz w:val="24"/>
          <w:szCs w:val="24"/>
          <w:lang w:val="en-US" w:eastAsia="en-US"/>
        </w:rPr>
        <w:t>Mokytojų</w:t>
      </w:r>
      <w:proofErr w:type="spellEnd"/>
      <w:r w:rsidR="00280B8D" w:rsidRPr="004B6EE8">
        <w:rPr>
          <w:color w:val="000000"/>
          <w:sz w:val="24"/>
          <w:szCs w:val="24"/>
          <w:lang w:val="en-US" w:eastAsia="en-US"/>
        </w:rPr>
        <w:t xml:space="preserve"> </w:t>
      </w:r>
      <w:proofErr w:type="spellStart"/>
      <w:r w:rsidR="00280B8D" w:rsidRPr="004B6EE8">
        <w:rPr>
          <w:color w:val="000000"/>
          <w:sz w:val="24"/>
          <w:szCs w:val="24"/>
          <w:lang w:val="en-US" w:eastAsia="en-US"/>
        </w:rPr>
        <w:t>tarybai</w:t>
      </w:r>
      <w:proofErr w:type="spellEnd"/>
      <w:r w:rsidR="00280B8D" w:rsidRPr="004B6EE8">
        <w:rPr>
          <w:color w:val="000000"/>
          <w:sz w:val="24"/>
          <w:szCs w:val="24"/>
          <w:lang w:val="en-US" w:eastAsia="en-US"/>
        </w:rPr>
        <w:t xml:space="preserve"> </w:t>
      </w:r>
      <w:proofErr w:type="spellStart"/>
      <w:r w:rsidR="00280B8D" w:rsidRPr="004B6EE8">
        <w:rPr>
          <w:color w:val="000000"/>
          <w:sz w:val="24"/>
          <w:szCs w:val="24"/>
          <w:lang w:val="en-US" w:eastAsia="en-US"/>
        </w:rPr>
        <w:t>deleguotus</w:t>
      </w:r>
      <w:proofErr w:type="spellEnd"/>
      <w:r w:rsidR="00280B8D" w:rsidRPr="004B6EE8">
        <w:rPr>
          <w:color w:val="000000"/>
          <w:sz w:val="24"/>
          <w:szCs w:val="24"/>
          <w:lang w:val="en-US" w:eastAsia="en-US"/>
        </w:rPr>
        <w:t xml:space="preserve"> </w:t>
      </w:r>
      <w:proofErr w:type="spellStart"/>
      <w:r w:rsidR="00280B8D" w:rsidRPr="004B6EE8">
        <w:rPr>
          <w:color w:val="000000"/>
          <w:sz w:val="24"/>
          <w:szCs w:val="24"/>
          <w:lang w:val="en-US" w:eastAsia="en-US"/>
        </w:rPr>
        <w:t>klausimus</w:t>
      </w:r>
      <w:proofErr w:type="spellEnd"/>
      <w:r w:rsidR="00280B8D" w:rsidRPr="004B6EE8">
        <w:rPr>
          <w:color w:val="000000"/>
          <w:sz w:val="24"/>
          <w:szCs w:val="24"/>
          <w:lang w:val="en-US" w:eastAsia="en-US"/>
        </w:rPr>
        <w:t>.</w:t>
      </w:r>
    </w:p>
    <w:p w:rsidR="00280B8D" w:rsidRDefault="00280B8D" w:rsidP="004B6EE8">
      <w:pPr>
        <w:spacing w:after="200" w:line="253" w:lineRule="atLeast"/>
        <w:jc w:val="center"/>
        <w:rPr>
          <w:b/>
          <w:bCs/>
          <w:color w:val="000000"/>
          <w:sz w:val="24"/>
          <w:szCs w:val="24"/>
          <w:lang w:val="en-US" w:eastAsia="en-US"/>
        </w:rPr>
      </w:pPr>
    </w:p>
    <w:p w:rsidR="004B6EE8" w:rsidRPr="004B6EE8" w:rsidRDefault="004B6EE8" w:rsidP="00280B8D">
      <w:pPr>
        <w:spacing w:after="200" w:line="253" w:lineRule="atLeast"/>
        <w:rPr>
          <w:rFonts w:ascii="Calibri" w:hAnsi="Calibri"/>
          <w:color w:val="000000"/>
          <w:sz w:val="22"/>
          <w:szCs w:val="22"/>
          <w:lang w:val="en-US" w:eastAsia="en-US"/>
        </w:rPr>
      </w:pPr>
      <w:r w:rsidRPr="004B6EE8">
        <w:rPr>
          <w:b/>
          <w:bCs/>
          <w:color w:val="000000"/>
          <w:sz w:val="24"/>
          <w:szCs w:val="24"/>
          <w:lang w:val="en-US" w:eastAsia="en-US"/>
        </w:rPr>
        <w:t>IV. BAIGIAMOSIOS NUOSTATOS</w:t>
      </w:r>
    </w:p>
    <w:p w:rsidR="004B6EE8" w:rsidRPr="004B6EE8" w:rsidRDefault="004B6EE8" w:rsidP="004B6EE8">
      <w:pPr>
        <w:spacing w:line="330" w:lineRule="atLeast"/>
        <w:ind w:left="426" w:firstLine="141"/>
        <w:rPr>
          <w:rFonts w:ascii="Calibri" w:hAnsi="Calibri"/>
          <w:color w:val="000000"/>
          <w:sz w:val="22"/>
          <w:szCs w:val="22"/>
          <w:lang w:val="en-US" w:eastAsia="en-US"/>
        </w:rPr>
      </w:pPr>
      <w:r w:rsidRPr="004B6EE8">
        <w:rPr>
          <w:color w:val="000000"/>
          <w:sz w:val="24"/>
          <w:szCs w:val="24"/>
          <w:lang w:val="en-US" w:eastAsia="en-US"/>
        </w:rPr>
        <w:t xml:space="preserve">12.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posėdžio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protokolas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yra</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mokyklos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veiklos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dokumentas</w:t>
      </w:r>
      <w:proofErr w:type="spellEnd"/>
      <w:r w:rsidRPr="004B6EE8">
        <w:rPr>
          <w:color w:val="000000"/>
          <w:sz w:val="24"/>
          <w:szCs w:val="24"/>
          <w:lang w:val="en-US" w:eastAsia="en-US"/>
        </w:rPr>
        <w:t>.</w:t>
      </w:r>
    </w:p>
    <w:p w:rsidR="004B6EE8" w:rsidRPr="004B6EE8" w:rsidRDefault="004B6EE8" w:rsidP="003A3915">
      <w:pPr>
        <w:tabs>
          <w:tab w:val="left" w:pos="1134"/>
        </w:tabs>
        <w:spacing w:line="330" w:lineRule="atLeast"/>
        <w:ind w:firstLine="567"/>
        <w:jc w:val="both"/>
        <w:rPr>
          <w:rFonts w:ascii="Calibri" w:hAnsi="Calibri"/>
          <w:color w:val="000000"/>
          <w:sz w:val="22"/>
          <w:szCs w:val="22"/>
          <w:lang w:val="en-US" w:eastAsia="en-US"/>
        </w:rPr>
      </w:pPr>
      <w:r w:rsidRPr="004B6EE8">
        <w:rPr>
          <w:color w:val="000000"/>
          <w:sz w:val="24"/>
          <w:szCs w:val="24"/>
          <w:lang w:val="en-US" w:eastAsia="en-US"/>
        </w:rPr>
        <w:t xml:space="preserve">13.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protokolą</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sekretorius</w:t>
      </w:r>
      <w:proofErr w:type="spellEnd"/>
      <w:r w:rsidRPr="004B6EE8">
        <w:rPr>
          <w:color w:val="000000"/>
          <w:sz w:val="24"/>
          <w:szCs w:val="24"/>
          <w:lang w:val="en-US" w:eastAsia="en-US"/>
        </w:rPr>
        <w:t xml:space="preserve"> ne </w:t>
      </w:r>
      <w:proofErr w:type="spellStart"/>
      <w:r w:rsidRPr="004B6EE8">
        <w:rPr>
          <w:color w:val="000000"/>
          <w:sz w:val="24"/>
          <w:szCs w:val="24"/>
          <w:lang w:val="en-US" w:eastAsia="en-US"/>
        </w:rPr>
        <w:t>vėliau</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kaip</w:t>
      </w:r>
      <w:proofErr w:type="spellEnd"/>
      <w:r w:rsidRPr="004B6EE8">
        <w:rPr>
          <w:color w:val="000000"/>
          <w:sz w:val="24"/>
          <w:szCs w:val="24"/>
          <w:lang w:val="en-US" w:eastAsia="en-US"/>
        </w:rPr>
        <w:t xml:space="preserve"> per 5 </w:t>
      </w:r>
      <w:proofErr w:type="spellStart"/>
      <w:r w:rsidRPr="004B6EE8">
        <w:rPr>
          <w:color w:val="000000"/>
          <w:sz w:val="24"/>
          <w:szCs w:val="24"/>
          <w:lang w:val="en-US" w:eastAsia="en-US"/>
        </w:rPr>
        <w:t>darbo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dienas</w:t>
      </w:r>
      <w:proofErr w:type="spellEnd"/>
      <w:r w:rsidRPr="004B6EE8">
        <w:rPr>
          <w:color w:val="000000"/>
          <w:sz w:val="24"/>
          <w:szCs w:val="24"/>
          <w:lang w:val="en-US" w:eastAsia="en-US"/>
        </w:rPr>
        <w:t xml:space="preserve"> po </w:t>
      </w:r>
      <w:proofErr w:type="spellStart"/>
      <w:r w:rsidRPr="004B6EE8">
        <w:rPr>
          <w:color w:val="000000"/>
          <w:sz w:val="24"/>
          <w:szCs w:val="24"/>
          <w:lang w:val="en-US" w:eastAsia="en-US"/>
        </w:rPr>
        <w:t>posėdžio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perduoda</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mokyklos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direktoriui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arba</w:t>
      </w:r>
      <w:proofErr w:type="spellEnd"/>
      <w:r w:rsidRPr="004B6EE8">
        <w:rPr>
          <w:color w:val="000000"/>
          <w:sz w:val="24"/>
          <w:szCs w:val="24"/>
          <w:lang w:val="en-US" w:eastAsia="en-US"/>
        </w:rPr>
        <w:t xml:space="preserve"> jo </w:t>
      </w:r>
      <w:proofErr w:type="spellStart"/>
      <w:r w:rsidRPr="004B6EE8">
        <w:rPr>
          <w:color w:val="000000"/>
          <w:sz w:val="24"/>
          <w:szCs w:val="24"/>
          <w:lang w:val="en-US" w:eastAsia="en-US"/>
        </w:rPr>
        <w:t>nurodytam</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asmeniui</w:t>
      </w:r>
      <w:proofErr w:type="spellEnd"/>
      <w:r w:rsidRPr="004B6EE8">
        <w:rPr>
          <w:color w:val="000000"/>
          <w:sz w:val="24"/>
          <w:szCs w:val="24"/>
          <w:lang w:val="en-US" w:eastAsia="en-US"/>
        </w:rPr>
        <w:t>.</w:t>
      </w:r>
    </w:p>
    <w:p w:rsidR="004B6EE8" w:rsidRPr="004B6EE8" w:rsidRDefault="004B6EE8" w:rsidP="004B6EE8">
      <w:pPr>
        <w:spacing w:line="330" w:lineRule="atLeast"/>
        <w:ind w:firstLine="567"/>
        <w:jc w:val="both"/>
        <w:rPr>
          <w:rFonts w:ascii="Calibri" w:hAnsi="Calibri"/>
          <w:color w:val="000000"/>
          <w:sz w:val="22"/>
          <w:szCs w:val="22"/>
          <w:lang w:val="en-US" w:eastAsia="en-US"/>
        </w:rPr>
      </w:pPr>
      <w:r w:rsidRPr="004B6EE8">
        <w:rPr>
          <w:color w:val="000000"/>
          <w:sz w:val="24"/>
          <w:szCs w:val="24"/>
          <w:lang w:val="en-US" w:eastAsia="en-US"/>
        </w:rPr>
        <w:t xml:space="preserve">14. Į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posėdį</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gali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būti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kviečiami</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su</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svarstomu</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klausimu</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susiję</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asmenys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Sprendimą</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dėl</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kitų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asmenų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dalyvavimo</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posėdyje</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priima</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mokyklos</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direktor</w:t>
      </w:r>
      <w:r w:rsidR="003F355C">
        <w:rPr>
          <w:color w:val="000000"/>
          <w:sz w:val="24"/>
          <w:szCs w:val="24"/>
          <w:lang w:val="en-US" w:eastAsia="en-US"/>
        </w:rPr>
        <w:t>ius</w:t>
      </w:r>
      <w:bookmarkStart w:id="0" w:name="_GoBack"/>
      <w:bookmarkEnd w:id="0"/>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arba</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Mokytojų</w:t>
      </w:r>
      <w:proofErr w:type="spellEnd"/>
      <w:r w:rsidRPr="004B6EE8">
        <w:rPr>
          <w:color w:val="000000"/>
          <w:sz w:val="24"/>
          <w:szCs w:val="24"/>
          <w:lang w:val="en-US" w:eastAsia="en-US"/>
        </w:rPr>
        <w:t xml:space="preserve"> </w:t>
      </w:r>
      <w:proofErr w:type="spellStart"/>
      <w:r w:rsidRPr="004B6EE8">
        <w:rPr>
          <w:color w:val="000000"/>
          <w:sz w:val="24"/>
          <w:szCs w:val="24"/>
          <w:lang w:val="en-US" w:eastAsia="en-US"/>
        </w:rPr>
        <w:t>taryba</w:t>
      </w:r>
      <w:proofErr w:type="spellEnd"/>
      <w:r w:rsidRPr="004B6EE8">
        <w:rPr>
          <w:color w:val="000000"/>
          <w:sz w:val="24"/>
          <w:szCs w:val="24"/>
          <w:lang w:val="en-US" w:eastAsia="en-US"/>
        </w:rPr>
        <w:t>.</w:t>
      </w:r>
    </w:p>
    <w:p w:rsidR="004B6EE8" w:rsidRPr="004B6EE8" w:rsidRDefault="004B6EE8" w:rsidP="004B6EE8">
      <w:pPr>
        <w:spacing w:line="330" w:lineRule="atLeast"/>
        <w:ind w:firstLine="567"/>
        <w:jc w:val="center"/>
        <w:rPr>
          <w:rFonts w:ascii="Calibri" w:hAnsi="Calibri"/>
          <w:color w:val="000000"/>
          <w:sz w:val="22"/>
          <w:szCs w:val="22"/>
          <w:lang w:val="en-US" w:eastAsia="en-US"/>
        </w:rPr>
      </w:pPr>
      <w:r w:rsidRPr="004B6EE8">
        <w:rPr>
          <w:color w:val="000000"/>
          <w:sz w:val="24"/>
          <w:szCs w:val="24"/>
          <w:u w:val="single"/>
          <w:lang w:val="en-US" w:eastAsia="en-US"/>
        </w:rPr>
        <w:t>                                                      </w:t>
      </w:r>
    </w:p>
    <w:p w:rsidR="00B83032" w:rsidRPr="004B6EE8" w:rsidRDefault="009F7D09">
      <w:pPr>
        <w:rPr>
          <w:lang w:val="en-US"/>
        </w:rPr>
      </w:pPr>
    </w:p>
    <w:sectPr w:rsidR="00B83032" w:rsidRPr="004B6EE8" w:rsidSect="003F355C">
      <w:footerReference w:type="default" r:id="rId6"/>
      <w:pgSz w:w="12240" w:h="15840"/>
      <w:pgMar w:top="284" w:right="6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D09" w:rsidRDefault="009F7D09" w:rsidP="007A2386">
      <w:r>
        <w:separator/>
      </w:r>
    </w:p>
  </w:endnote>
  <w:endnote w:type="continuationSeparator" w:id="0">
    <w:p w:rsidR="009F7D09" w:rsidRDefault="009F7D09" w:rsidP="007A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6408"/>
      <w:docPartObj>
        <w:docPartGallery w:val="Page Numbers (Bottom of Page)"/>
        <w:docPartUnique/>
      </w:docPartObj>
    </w:sdtPr>
    <w:sdtEndPr/>
    <w:sdtContent>
      <w:p w:rsidR="007A2386" w:rsidRDefault="009F7D09">
        <w:pPr>
          <w:pStyle w:val="Porat"/>
          <w:jc w:val="right"/>
        </w:pPr>
        <w:r>
          <w:rPr>
            <w:noProof/>
          </w:rPr>
          <w:fldChar w:fldCharType="begin"/>
        </w:r>
        <w:r>
          <w:rPr>
            <w:noProof/>
          </w:rPr>
          <w:instrText xml:space="preserve"> PAGE   \* MERGEFORMAT </w:instrText>
        </w:r>
        <w:r>
          <w:rPr>
            <w:noProof/>
          </w:rPr>
          <w:fldChar w:fldCharType="separate"/>
        </w:r>
        <w:r w:rsidR="00150A66">
          <w:rPr>
            <w:noProof/>
          </w:rPr>
          <w:t>2</w:t>
        </w:r>
        <w:r>
          <w:rPr>
            <w:noProof/>
          </w:rPr>
          <w:fldChar w:fldCharType="end"/>
        </w:r>
      </w:p>
    </w:sdtContent>
  </w:sdt>
  <w:p w:rsidR="007A2386" w:rsidRDefault="007A238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D09" w:rsidRDefault="009F7D09" w:rsidP="007A2386">
      <w:r>
        <w:separator/>
      </w:r>
    </w:p>
  </w:footnote>
  <w:footnote w:type="continuationSeparator" w:id="0">
    <w:p w:rsidR="009F7D09" w:rsidRDefault="009F7D09" w:rsidP="007A2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6EE8"/>
    <w:rsid w:val="00150A66"/>
    <w:rsid w:val="00280B8D"/>
    <w:rsid w:val="002A0A43"/>
    <w:rsid w:val="002C2159"/>
    <w:rsid w:val="002F2CDD"/>
    <w:rsid w:val="003A3915"/>
    <w:rsid w:val="003C56B3"/>
    <w:rsid w:val="003F355C"/>
    <w:rsid w:val="004B6EE8"/>
    <w:rsid w:val="004D3BF5"/>
    <w:rsid w:val="005A26E3"/>
    <w:rsid w:val="00711F00"/>
    <w:rsid w:val="00745881"/>
    <w:rsid w:val="007A2386"/>
    <w:rsid w:val="00806667"/>
    <w:rsid w:val="008068A2"/>
    <w:rsid w:val="00897019"/>
    <w:rsid w:val="00934662"/>
    <w:rsid w:val="009649B5"/>
    <w:rsid w:val="009D7F99"/>
    <w:rsid w:val="009F7D09"/>
    <w:rsid w:val="00A575B0"/>
    <w:rsid w:val="00AD0264"/>
    <w:rsid w:val="00BF0B1F"/>
    <w:rsid w:val="00C93B84"/>
    <w:rsid w:val="00ED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9D17"/>
  <w15:docId w15:val="{46FC5C32-6C3E-448F-AF7B-B8F35A89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06667"/>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qFormat/>
    <w:rsid w:val="00806667"/>
    <w:pPr>
      <w:suppressAutoHyphens/>
    </w:pPr>
    <w:rPr>
      <w:color w:val="000000"/>
      <w:sz w:val="24"/>
      <w:szCs w:val="24"/>
      <w:lang w:val="en-GB" w:eastAsia="en-GB"/>
    </w:rPr>
  </w:style>
  <w:style w:type="character" w:styleId="Grietas">
    <w:name w:val="Strong"/>
    <w:basedOn w:val="Numatytasispastraiposriftas"/>
    <w:uiPriority w:val="22"/>
    <w:qFormat/>
    <w:rsid w:val="00806667"/>
    <w:rPr>
      <w:b/>
      <w:bCs/>
    </w:rPr>
  </w:style>
  <w:style w:type="paragraph" w:styleId="Sraopastraipa">
    <w:name w:val="List Paragraph"/>
    <w:basedOn w:val="prastasis"/>
    <w:uiPriority w:val="34"/>
    <w:qFormat/>
    <w:rsid w:val="00806667"/>
    <w:pPr>
      <w:ind w:left="720"/>
      <w:contextualSpacing/>
    </w:pPr>
  </w:style>
  <w:style w:type="paragraph" w:styleId="Citata">
    <w:name w:val="Quote"/>
    <w:basedOn w:val="prastasis"/>
    <w:next w:val="prastasis"/>
    <w:link w:val="CitataDiagrama"/>
    <w:uiPriority w:val="29"/>
    <w:qFormat/>
    <w:rsid w:val="00806667"/>
    <w:rPr>
      <w:i/>
      <w:iCs/>
      <w:color w:val="000000" w:themeColor="text1"/>
    </w:rPr>
  </w:style>
  <w:style w:type="character" w:customStyle="1" w:styleId="CitataDiagrama">
    <w:name w:val="Citata Diagrama"/>
    <w:basedOn w:val="Numatytasispastraiposriftas"/>
    <w:link w:val="Citata"/>
    <w:uiPriority w:val="29"/>
    <w:rsid w:val="00806667"/>
    <w:rPr>
      <w:i/>
      <w:iCs/>
      <w:color w:val="000000" w:themeColor="text1"/>
      <w:lang w:val="lt-LT" w:eastAsia="lt-LT"/>
    </w:rPr>
  </w:style>
  <w:style w:type="paragraph" w:customStyle="1" w:styleId="listparagraph">
    <w:name w:val="listparagraph"/>
    <w:basedOn w:val="prastasis"/>
    <w:rsid w:val="004B6EE8"/>
    <w:pPr>
      <w:spacing w:before="100" w:beforeAutospacing="1" w:after="100" w:afterAutospacing="1"/>
    </w:pPr>
    <w:rPr>
      <w:sz w:val="24"/>
      <w:szCs w:val="24"/>
      <w:lang w:val="en-US" w:eastAsia="en-US"/>
    </w:rPr>
  </w:style>
  <w:style w:type="character" w:customStyle="1" w:styleId="apple-converted-space">
    <w:name w:val="apple-converted-space"/>
    <w:basedOn w:val="Numatytasispastraiposriftas"/>
    <w:rsid w:val="004B6EE8"/>
  </w:style>
  <w:style w:type="paragraph" w:customStyle="1" w:styleId="Default">
    <w:name w:val="Default"/>
    <w:rsid w:val="004B6EE8"/>
    <w:pPr>
      <w:autoSpaceDE w:val="0"/>
      <w:autoSpaceDN w:val="0"/>
      <w:adjustRightInd w:val="0"/>
    </w:pPr>
    <w:rPr>
      <w:color w:val="000000"/>
      <w:sz w:val="24"/>
      <w:szCs w:val="24"/>
      <w:lang w:val="lt-LT" w:eastAsia="lt-LT"/>
    </w:rPr>
  </w:style>
  <w:style w:type="paragraph" w:styleId="Antrats">
    <w:name w:val="header"/>
    <w:basedOn w:val="prastasis"/>
    <w:link w:val="AntratsDiagrama"/>
    <w:uiPriority w:val="99"/>
    <w:unhideWhenUsed/>
    <w:rsid w:val="007A2386"/>
    <w:pPr>
      <w:tabs>
        <w:tab w:val="center" w:pos="4844"/>
        <w:tab w:val="right" w:pos="9689"/>
      </w:tabs>
    </w:pPr>
  </w:style>
  <w:style w:type="character" w:customStyle="1" w:styleId="AntratsDiagrama">
    <w:name w:val="Antraštės Diagrama"/>
    <w:basedOn w:val="Numatytasispastraiposriftas"/>
    <w:link w:val="Antrats"/>
    <w:uiPriority w:val="99"/>
    <w:rsid w:val="007A2386"/>
    <w:rPr>
      <w:lang w:val="lt-LT" w:eastAsia="lt-LT"/>
    </w:rPr>
  </w:style>
  <w:style w:type="paragraph" w:styleId="Porat">
    <w:name w:val="footer"/>
    <w:basedOn w:val="prastasis"/>
    <w:link w:val="PoratDiagrama"/>
    <w:uiPriority w:val="99"/>
    <w:unhideWhenUsed/>
    <w:rsid w:val="007A2386"/>
    <w:pPr>
      <w:tabs>
        <w:tab w:val="center" w:pos="4844"/>
        <w:tab w:val="right" w:pos="9689"/>
      </w:tabs>
    </w:pPr>
  </w:style>
  <w:style w:type="character" w:customStyle="1" w:styleId="PoratDiagrama">
    <w:name w:val="Poraštė Diagrama"/>
    <w:basedOn w:val="Numatytasispastraiposriftas"/>
    <w:link w:val="Porat"/>
    <w:uiPriority w:val="99"/>
    <w:rsid w:val="007A2386"/>
    <w:rPr>
      <w:lang w:val="lt-LT" w:eastAsia="lt-LT"/>
    </w:rPr>
  </w:style>
  <w:style w:type="paragraph" w:styleId="Debesliotekstas">
    <w:name w:val="Balloon Text"/>
    <w:basedOn w:val="prastasis"/>
    <w:link w:val="DebesliotekstasDiagrama"/>
    <w:uiPriority w:val="99"/>
    <w:semiHidden/>
    <w:unhideWhenUsed/>
    <w:rsid w:val="00AD026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0264"/>
    <w:rPr>
      <w:rFonts w:ascii="Tahoma"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Pasirinktinis 1">
      <a:dk1>
        <a:sysClr val="windowText" lastClr="000000"/>
      </a:dk1>
      <a:lt1>
        <a:sysClr val="window" lastClr="FFFFFF"/>
      </a:lt1>
      <a:dk2>
        <a:srgbClr val="464646"/>
      </a:dk2>
      <a:lt2>
        <a:srgbClr val="FFFFFF"/>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2505</Words>
  <Characters>1429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Trakų</cp:lastModifiedBy>
  <cp:revision>4</cp:revision>
  <cp:lastPrinted>2015-09-22T08:17:00Z</cp:lastPrinted>
  <dcterms:created xsi:type="dcterms:W3CDTF">2015-09-22T07:46:00Z</dcterms:created>
  <dcterms:modified xsi:type="dcterms:W3CDTF">2018-11-16T09:20:00Z</dcterms:modified>
</cp:coreProperties>
</file>